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200" w:rsidRDefault="00540200" w:rsidP="00540200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общеобразовательное учреждение</w:t>
      </w:r>
    </w:p>
    <w:p w:rsidR="00540200" w:rsidRDefault="00540200" w:rsidP="0054020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«Крапивенская основная общеобразовательная школа </w:t>
      </w:r>
    </w:p>
    <w:p w:rsidR="00540200" w:rsidRDefault="00540200" w:rsidP="00540200">
      <w:pPr>
        <w:jc w:val="center"/>
        <w:rPr>
          <w:sz w:val="24"/>
          <w:szCs w:val="24"/>
        </w:rPr>
      </w:pPr>
      <w:r>
        <w:rPr>
          <w:sz w:val="24"/>
          <w:szCs w:val="24"/>
        </w:rPr>
        <w:t>Шебекинского муниципального округа Белгородской области»</w:t>
      </w:r>
    </w:p>
    <w:p w:rsidR="00540200" w:rsidRDefault="00540200" w:rsidP="00540200">
      <w:pPr>
        <w:rPr>
          <w:rFonts w:asciiTheme="minorHAnsi" w:hAnsiTheme="minorHAnsi" w:cstheme="minorBidi"/>
          <w:sz w:val="20"/>
          <w:szCs w:val="20"/>
        </w:rPr>
      </w:pPr>
    </w:p>
    <w:p w:rsidR="00540200" w:rsidRDefault="00540200" w:rsidP="00540200"/>
    <w:p w:rsidR="00540200" w:rsidRDefault="00540200" w:rsidP="00540200"/>
    <w:p w:rsidR="00540200" w:rsidRDefault="00540200" w:rsidP="00540200"/>
    <w:p w:rsidR="00540200" w:rsidRDefault="00540200" w:rsidP="00540200"/>
    <w:p w:rsidR="00540200" w:rsidRDefault="00540200" w:rsidP="00540200"/>
    <w:p w:rsidR="00540200" w:rsidRDefault="00540200" w:rsidP="00540200"/>
    <w:p w:rsidR="00540200" w:rsidRDefault="00540200" w:rsidP="00540200"/>
    <w:p w:rsidR="00540200" w:rsidRDefault="00540200" w:rsidP="00540200"/>
    <w:p w:rsidR="00540200" w:rsidRDefault="00540200" w:rsidP="00540200"/>
    <w:p w:rsidR="00540200" w:rsidRDefault="00540200" w:rsidP="00540200"/>
    <w:p w:rsidR="00540200" w:rsidRDefault="00540200" w:rsidP="00540200"/>
    <w:p w:rsidR="00540200" w:rsidRDefault="00540200" w:rsidP="00540200"/>
    <w:p w:rsidR="00540200" w:rsidRDefault="00540200" w:rsidP="00540200"/>
    <w:p w:rsidR="00540200" w:rsidRDefault="00540200" w:rsidP="00540200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Доклад</w:t>
      </w:r>
    </w:p>
    <w:p w:rsidR="00540200" w:rsidRDefault="00540200" w:rsidP="00540200">
      <w:pPr>
        <w:pStyle w:val="a7"/>
        <w:jc w:val="center"/>
        <w:rPr>
          <w:rFonts w:ascii="Times New Roman" w:hAnsi="Times New Roman" w:cs="Times New Roman"/>
          <w:b/>
          <w:sz w:val="36"/>
          <w:szCs w:val="28"/>
          <w:lang w:eastAsia="ru-RU"/>
        </w:rPr>
      </w:pPr>
      <w:r w:rsidRPr="00540200">
        <w:rPr>
          <w:rFonts w:ascii="Times New Roman" w:hAnsi="Times New Roman" w:cs="Times New Roman"/>
          <w:b/>
          <w:sz w:val="36"/>
          <w:szCs w:val="28"/>
          <w:lang w:eastAsia="ru-RU"/>
        </w:rPr>
        <w:t xml:space="preserve">«Понятие деструктивного поведения обучающихся. Факторы риска формирования </w:t>
      </w:r>
    </w:p>
    <w:p w:rsidR="00540200" w:rsidRPr="00540200" w:rsidRDefault="00540200" w:rsidP="00540200">
      <w:pPr>
        <w:pStyle w:val="a7"/>
        <w:jc w:val="center"/>
        <w:rPr>
          <w:rFonts w:ascii="Times New Roman" w:hAnsi="Times New Roman" w:cs="Times New Roman"/>
          <w:b/>
          <w:sz w:val="36"/>
          <w:szCs w:val="28"/>
          <w:lang w:eastAsia="ru-RU"/>
        </w:rPr>
      </w:pPr>
      <w:r w:rsidRPr="00540200">
        <w:rPr>
          <w:rFonts w:ascii="Times New Roman" w:hAnsi="Times New Roman" w:cs="Times New Roman"/>
          <w:b/>
          <w:sz w:val="36"/>
          <w:szCs w:val="28"/>
          <w:lang w:eastAsia="ru-RU"/>
        </w:rPr>
        <w:t>деструктивного поведения»</w:t>
      </w:r>
    </w:p>
    <w:p w:rsidR="00540200" w:rsidRDefault="00540200" w:rsidP="00540200">
      <w:pPr>
        <w:jc w:val="center"/>
        <w:rPr>
          <w:b/>
          <w:bCs/>
          <w:sz w:val="36"/>
          <w:szCs w:val="36"/>
        </w:rPr>
      </w:pPr>
    </w:p>
    <w:p w:rsidR="00540200" w:rsidRDefault="00540200" w:rsidP="00540200">
      <w:pPr>
        <w:rPr>
          <w:sz w:val="48"/>
          <w:szCs w:val="48"/>
        </w:rPr>
      </w:pPr>
    </w:p>
    <w:p w:rsidR="00540200" w:rsidRDefault="00540200" w:rsidP="00540200">
      <w:pPr>
        <w:rPr>
          <w:sz w:val="48"/>
          <w:szCs w:val="48"/>
        </w:rPr>
      </w:pPr>
    </w:p>
    <w:p w:rsidR="00540200" w:rsidRDefault="00540200" w:rsidP="00540200">
      <w:pPr>
        <w:rPr>
          <w:sz w:val="48"/>
          <w:szCs w:val="48"/>
        </w:rPr>
      </w:pPr>
    </w:p>
    <w:p w:rsidR="00540200" w:rsidRDefault="00540200" w:rsidP="00540200">
      <w:pPr>
        <w:rPr>
          <w:sz w:val="48"/>
          <w:szCs w:val="48"/>
        </w:rPr>
      </w:pPr>
    </w:p>
    <w:p w:rsidR="00540200" w:rsidRDefault="00540200" w:rsidP="00540200">
      <w:pPr>
        <w:tabs>
          <w:tab w:val="left" w:pos="6244"/>
        </w:tabs>
        <w:jc w:val="right"/>
        <w:rPr>
          <w:sz w:val="48"/>
          <w:szCs w:val="48"/>
        </w:rPr>
      </w:pPr>
    </w:p>
    <w:p w:rsidR="00540200" w:rsidRDefault="00540200" w:rsidP="00540200">
      <w:pPr>
        <w:tabs>
          <w:tab w:val="left" w:pos="624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Подготовил:</w:t>
      </w:r>
    </w:p>
    <w:p w:rsidR="00540200" w:rsidRDefault="00540200" w:rsidP="00540200">
      <w:pPr>
        <w:tabs>
          <w:tab w:val="left" w:pos="6244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социальный педагог</w:t>
      </w:r>
    </w:p>
    <w:p w:rsidR="00540200" w:rsidRDefault="00540200" w:rsidP="00540200">
      <w:pPr>
        <w:tabs>
          <w:tab w:val="left" w:pos="6244"/>
        </w:tabs>
        <w:jc w:val="right"/>
        <w:rPr>
          <w:sz w:val="24"/>
          <w:szCs w:val="24"/>
        </w:rPr>
      </w:pPr>
      <w:r>
        <w:rPr>
          <w:sz w:val="28"/>
          <w:szCs w:val="28"/>
        </w:rPr>
        <w:t>Худаева Виктория Михайловна</w:t>
      </w:r>
    </w:p>
    <w:p w:rsidR="00540200" w:rsidRDefault="00540200" w:rsidP="00540200">
      <w:pPr>
        <w:rPr>
          <w:sz w:val="24"/>
          <w:szCs w:val="24"/>
        </w:rPr>
      </w:pPr>
    </w:p>
    <w:p w:rsidR="00540200" w:rsidRDefault="00540200" w:rsidP="00540200">
      <w:pPr>
        <w:rPr>
          <w:sz w:val="24"/>
          <w:szCs w:val="24"/>
        </w:rPr>
      </w:pPr>
    </w:p>
    <w:p w:rsidR="00540200" w:rsidRDefault="00540200" w:rsidP="00540200">
      <w:pPr>
        <w:rPr>
          <w:sz w:val="24"/>
          <w:szCs w:val="24"/>
        </w:rPr>
      </w:pPr>
    </w:p>
    <w:p w:rsidR="00540200" w:rsidRDefault="00540200" w:rsidP="00540200">
      <w:pPr>
        <w:rPr>
          <w:sz w:val="24"/>
          <w:szCs w:val="24"/>
        </w:rPr>
      </w:pPr>
    </w:p>
    <w:p w:rsidR="00540200" w:rsidRDefault="00540200" w:rsidP="00540200">
      <w:pPr>
        <w:rPr>
          <w:sz w:val="24"/>
          <w:szCs w:val="24"/>
        </w:rPr>
      </w:pPr>
    </w:p>
    <w:p w:rsidR="00540200" w:rsidRDefault="00540200" w:rsidP="00540200">
      <w:pPr>
        <w:rPr>
          <w:sz w:val="24"/>
          <w:szCs w:val="24"/>
        </w:rPr>
      </w:pPr>
    </w:p>
    <w:p w:rsidR="00540200" w:rsidRDefault="00540200" w:rsidP="00540200">
      <w:pPr>
        <w:rPr>
          <w:sz w:val="24"/>
          <w:szCs w:val="24"/>
        </w:rPr>
      </w:pPr>
    </w:p>
    <w:p w:rsidR="00540200" w:rsidRDefault="00540200" w:rsidP="00540200">
      <w:pPr>
        <w:rPr>
          <w:sz w:val="24"/>
          <w:szCs w:val="24"/>
        </w:rPr>
      </w:pPr>
    </w:p>
    <w:p w:rsidR="00540200" w:rsidRDefault="00540200" w:rsidP="00540200">
      <w:pPr>
        <w:rPr>
          <w:sz w:val="24"/>
          <w:szCs w:val="24"/>
        </w:rPr>
      </w:pPr>
    </w:p>
    <w:p w:rsidR="00540200" w:rsidRDefault="00540200" w:rsidP="00540200">
      <w:pPr>
        <w:rPr>
          <w:sz w:val="24"/>
          <w:szCs w:val="24"/>
        </w:rPr>
      </w:pPr>
    </w:p>
    <w:p w:rsidR="00540200" w:rsidRDefault="00540200" w:rsidP="00540200">
      <w:pPr>
        <w:rPr>
          <w:sz w:val="24"/>
          <w:szCs w:val="24"/>
        </w:rPr>
      </w:pPr>
    </w:p>
    <w:p w:rsidR="00540200" w:rsidRDefault="00540200" w:rsidP="00540200">
      <w:pPr>
        <w:rPr>
          <w:sz w:val="24"/>
          <w:szCs w:val="24"/>
        </w:rPr>
      </w:pPr>
    </w:p>
    <w:p w:rsidR="00540200" w:rsidRDefault="00540200" w:rsidP="00540200">
      <w:pPr>
        <w:rPr>
          <w:sz w:val="24"/>
          <w:szCs w:val="24"/>
        </w:rPr>
      </w:pPr>
    </w:p>
    <w:p w:rsidR="00540200" w:rsidRDefault="00540200" w:rsidP="00540200">
      <w:pPr>
        <w:tabs>
          <w:tab w:val="left" w:pos="3925"/>
        </w:tabs>
        <w:jc w:val="center"/>
        <w:rPr>
          <w:sz w:val="24"/>
          <w:szCs w:val="24"/>
        </w:rPr>
      </w:pPr>
    </w:p>
    <w:p w:rsidR="00540200" w:rsidRDefault="00540200" w:rsidP="00540200">
      <w:pPr>
        <w:tabs>
          <w:tab w:val="left" w:pos="39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2025 год</w:t>
      </w:r>
    </w:p>
    <w:p w:rsidR="00B67BE0" w:rsidRPr="00540200" w:rsidRDefault="00B67BE0" w:rsidP="00D07E4A">
      <w:pPr>
        <w:spacing w:before="1" w:line="280" w:lineRule="auto"/>
        <w:ind w:right="-1" w:firstLine="701"/>
        <w:jc w:val="both"/>
        <w:rPr>
          <w:sz w:val="28"/>
          <w:szCs w:val="28"/>
        </w:rPr>
      </w:pPr>
      <w:r w:rsidRPr="00540200">
        <w:rPr>
          <w:sz w:val="28"/>
          <w:szCs w:val="28"/>
        </w:rPr>
        <w:lastRenderedPageBreak/>
        <w:t>Повышение уровня культуры безопасности несовер</w:t>
      </w:r>
      <w:r w:rsidR="00AC22DC" w:rsidRPr="00540200">
        <w:rPr>
          <w:sz w:val="28"/>
          <w:szCs w:val="28"/>
        </w:rPr>
        <w:t>шеннолетних, профилактика дестру</w:t>
      </w:r>
      <w:r w:rsidRPr="00540200">
        <w:rPr>
          <w:sz w:val="28"/>
          <w:szCs w:val="28"/>
        </w:rPr>
        <w:t xml:space="preserve">ктивного поведения, предупреждение распространения </w:t>
      </w:r>
      <w:r w:rsidR="00AC22DC" w:rsidRPr="00540200">
        <w:rPr>
          <w:sz w:val="28"/>
          <w:szCs w:val="28"/>
        </w:rPr>
        <w:t>криминальной субкультуры</w:t>
      </w:r>
      <w:r w:rsidR="00540200">
        <w:rPr>
          <w:sz w:val="28"/>
          <w:szCs w:val="28"/>
        </w:rPr>
        <w:t xml:space="preserve"> в молодежной среде</w:t>
      </w:r>
      <w:r w:rsidRPr="00540200">
        <w:rPr>
          <w:sz w:val="28"/>
          <w:szCs w:val="28"/>
        </w:rPr>
        <w:t xml:space="preserve"> относятся к основным направле</w:t>
      </w:r>
      <w:r w:rsidR="00AC22DC" w:rsidRPr="00540200">
        <w:rPr>
          <w:sz w:val="28"/>
          <w:szCs w:val="28"/>
        </w:rPr>
        <w:t>ниям госу</w:t>
      </w:r>
      <w:r w:rsidRPr="00540200">
        <w:rPr>
          <w:sz w:val="28"/>
          <w:szCs w:val="28"/>
        </w:rPr>
        <w:t>дарственной политики</w:t>
      </w:r>
      <w:r w:rsidR="00AC22DC" w:rsidRPr="00540200">
        <w:rPr>
          <w:sz w:val="28"/>
          <w:szCs w:val="28"/>
        </w:rPr>
        <w:t xml:space="preserve"> по достижению национальных целей развития Россий</w:t>
      </w:r>
      <w:r w:rsidRPr="00540200">
        <w:rPr>
          <w:sz w:val="28"/>
          <w:szCs w:val="28"/>
        </w:rPr>
        <w:t>ской</w:t>
      </w:r>
      <w:r w:rsidR="00D07E4A">
        <w:rPr>
          <w:sz w:val="28"/>
          <w:szCs w:val="28"/>
        </w:rPr>
        <w:t xml:space="preserve"> </w:t>
      </w:r>
      <w:r w:rsidRPr="00540200">
        <w:rPr>
          <w:sz w:val="28"/>
          <w:szCs w:val="28"/>
        </w:rPr>
        <w:t>Федерации.</w:t>
      </w:r>
    </w:p>
    <w:p w:rsidR="00AC22DC" w:rsidRPr="00540200" w:rsidRDefault="00B67BE0" w:rsidP="00D07E4A">
      <w:pPr>
        <w:spacing w:line="276" w:lineRule="auto"/>
        <w:ind w:right="-1" w:firstLine="701"/>
        <w:jc w:val="both"/>
        <w:rPr>
          <w:sz w:val="28"/>
          <w:szCs w:val="28"/>
        </w:rPr>
      </w:pPr>
      <w:r w:rsidRPr="00540200">
        <w:rPr>
          <w:sz w:val="28"/>
          <w:szCs w:val="28"/>
        </w:rPr>
        <w:t>В подростко</w:t>
      </w:r>
      <w:r w:rsidR="00AC22DC" w:rsidRPr="00540200">
        <w:rPr>
          <w:sz w:val="28"/>
          <w:szCs w:val="28"/>
        </w:rPr>
        <w:t>вой среде в социальных медиа фик</w:t>
      </w:r>
      <w:r w:rsidRPr="00540200">
        <w:rPr>
          <w:sz w:val="28"/>
          <w:szCs w:val="28"/>
        </w:rPr>
        <w:t>сируется стремление подростков</w:t>
      </w:r>
      <w:r w:rsidR="00540200">
        <w:rPr>
          <w:sz w:val="28"/>
          <w:szCs w:val="28"/>
        </w:rPr>
        <w:t xml:space="preserve"> </w:t>
      </w:r>
      <w:r w:rsidRPr="00540200">
        <w:rPr>
          <w:sz w:val="28"/>
          <w:szCs w:val="28"/>
        </w:rPr>
        <w:t>к</w:t>
      </w:r>
      <w:r w:rsidR="00540200">
        <w:rPr>
          <w:sz w:val="28"/>
          <w:szCs w:val="28"/>
        </w:rPr>
        <w:t xml:space="preserve"> </w:t>
      </w:r>
      <w:r w:rsidRPr="00540200">
        <w:rPr>
          <w:sz w:val="28"/>
          <w:szCs w:val="28"/>
        </w:rPr>
        <w:t>группам, продвигающим разрушающее поведение. В</w:t>
      </w:r>
      <w:r w:rsidR="00540200">
        <w:rPr>
          <w:sz w:val="28"/>
          <w:szCs w:val="28"/>
        </w:rPr>
        <w:t xml:space="preserve"> </w:t>
      </w:r>
      <w:r w:rsidRPr="00540200">
        <w:rPr>
          <w:sz w:val="28"/>
          <w:szCs w:val="28"/>
        </w:rPr>
        <w:t>последнее время,</w:t>
      </w:r>
      <w:r w:rsidR="00540200">
        <w:rPr>
          <w:sz w:val="28"/>
          <w:szCs w:val="28"/>
        </w:rPr>
        <w:t xml:space="preserve"> </w:t>
      </w:r>
      <w:r w:rsidRPr="00540200">
        <w:rPr>
          <w:sz w:val="28"/>
          <w:szCs w:val="28"/>
        </w:rPr>
        <w:t>с</w:t>
      </w:r>
      <w:r w:rsidR="00540200">
        <w:rPr>
          <w:sz w:val="28"/>
          <w:szCs w:val="28"/>
        </w:rPr>
        <w:t xml:space="preserve"> </w:t>
      </w:r>
      <w:r w:rsidRPr="00540200">
        <w:rPr>
          <w:sz w:val="28"/>
          <w:szCs w:val="28"/>
        </w:rPr>
        <w:t>учетом</w:t>
      </w:r>
      <w:r w:rsidR="00540200">
        <w:rPr>
          <w:sz w:val="28"/>
          <w:szCs w:val="28"/>
        </w:rPr>
        <w:t xml:space="preserve"> </w:t>
      </w:r>
      <w:r w:rsidRPr="00540200">
        <w:rPr>
          <w:sz w:val="28"/>
          <w:szCs w:val="28"/>
        </w:rPr>
        <w:t>обнаружения</w:t>
      </w:r>
      <w:r w:rsidR="00540200">
        <w:rPr>
          <w:sz w:val="28"/>
          <w:szCs w:val="28"/>
        </w:rPr>
        <w:t xml:space="preserve"> </w:t>
      </w:r>
      <w:r w:rsidRPr="00540200">
        <w:rPr>
          <w:sz w:val="28"/>
          <w:szCs w:val="28"/>
        </w:rPr>
        <w:t>пр</w:t>
      </w:r>
      <w:r w:rsidR="00AC22DC" w:rsidRPr="00540200">
        <w:rPr>
          <w:sz w:val="28"/>
          <w:szCs w:val="28"/>
        </w:rPr>
        <w:t>изнако</w:t>
      </w:r>
      <w:r w:rsidRPr="00540200">
        <w:rPr>
          <w:sz w:val="28"/>
          <w:szCs w:val="28"/>
        </w:rPr>
        <w:t>в</w:t>
      </w:r>
      <w:r w:rsidR="00540200">
        <w:rPr>
          <w:sz w:val="28"/>
          <w:szCs w:val="28"/>
        </w:rPr>
        <w:t xml:space="preserve"> </w:t>
      </w:r>
      <w:r w:rsidR="00AC22DC" w:rsidRPr="00540200">
        <w:rPr>
          <w:sz w:val="28"/>
          <w:szCs w:val="28"/>
        </w:rPr>
        <w:t>намеренно</w:t>
      </w:r>
      <w:r w:rsidRPr="00540200">
        <w:rPr>
          <w:sz w:val="28"/>
          <w:szCs w:val="28"/>
        </w:rPr>
        <w:t>го</w:t>
      </w:r>
      <w:r w:rsidR="00540200">
        <w:rPr>
          <w:sz w:val="28"/>
          <w:szCs w:val="28"/>
        </w:rPr>
        <w:t xml:space="preserve"> </w:t>
      </w:r>
      <w:r w:rsidR="00AC22DC" w:rsidRPr="00540200">
        <w:rPr>
          <w:spacing w:val="-2"/>
          <w:sz w:val="28"/>
          <w:szCs w:val="28"/>
        </w:rPr>
        <w:t>распространени</w:t>
      </w:r>
      <w:r w:rsidRPr="00540200">
        <w:rPr>
          <w:spacing w:val="-2"/>
          <w:sz w:val="28"/>
          <w:szCs w:val="28"/>
        </w:rPr>
        <w:t>я</w:t>
      </w:r>
      <w:r w:rsidR="00540200">
        <w:rPr>
          <w:spacing w:val="-2"/>
          <w:sz w:val="28"/>
          <w:szCs w:val="28"/>
        </w:rPr>
        <w:t xml:space="preserve"> </w:t>
      </w:r>
      <w:r w:rsidR="00AC22DC" w:rsidRPr="00540200">
        <w:rPr>
          <w:spacing w:val="-6"/>
          <w:sz w:val="28"/>
          <w:szCs w:val="28"/>
        </w:rPr>
        <w:t>деструктивной информации с целью провокации деструктивного поведения</w:t>
      </w:r>
      <w:r w:rsidR="00AC22DC" w:rsidRPr="00540200">
        <w:rPr>
          <w:sz w:val="28"/>
          <w:szCs w:val="28"/>
        </w:rPr>
        <w:t xml:space="preserve">, </w:t>
      </w:r>
      <w:r w:rsidRPr="00540200">
        <w:rPr>
          <w:sz w:val="28"/>
          <w:szCs w:val="28"/>
        </w:rPr>
        <w:t>систематически проводятся</w:t>
      </w:r>
      <w:r w:rsidR="00540200">
        <w:rPr>
          <w:sz w:val="28"/>
          <w:szCs w:val="28"/>
        </w:rPr>
        <w:t xml:space="preserve"> </w:t>
      </w:r>
      <w:r w:rsidR="00AC22DC" w:rsidRPr="00540200">
        <w:rPr>
          <w:sz w:val="28"/>
          <w:szCs w:val="28"/>
        </w:rPr>
        <w:t>исследо</w:t>
      </w:r>
      <w:r w:rsidRPr="00540200">
        <w:rPr>
          <w:sz w:val="28"/>
          <w:szCs w:val="28"/>
        </w:rPr>
        <w:t>вания</w:t>
      </w:r>
      <w:r w:rsidR="00540200">
        <w:rPr>
          <w:sz w:val="28"/>
          <w:szCs w:val="28"/>
        </w:rPr>
        <w:t xml:space="preserve"> </w:t>
      </w:r>
      <w:r w:rsidR="00AC22DC" w:rsidRPr="00540200">
        <w:rPr>
          <w:sz w:val="28"/>
          <w:szCs w:val="28"/>
        </w:rPr>
        <w:t>контента социальны</w:t>
      </w:r>
      <w:r w:rsidRPr="00540200">
        <w:rPr>
          <w:sz w:val="28"/>
          <w:szCs w:val="28"/>
        </w:rPr>
        <w:t>х</w:t>
      </w:r>
      <w:r w:rsidR="00540200">
        <w:rPr>
          <w:sz w:val="28"/>
          <w:szCs w:val="28"/>
        </w:rPr>
        <w:t xml:space="preserve"> </w:t>
      </w:r>
      <w:r w:rsidRPr="00540200">
        <w:rPr>
          <w:sz w:val="28"/>
          <w:szCs w:val="28"/>
        </w:rPr>
        <w:t>сетей</w:t>
      </w:r>
      <w:r w:rsidR="00AC22DC" w:rsidRPr="00540200">
        <w:rPr>
          <w:sz w:val="28"/>
          <w:szCs w:val="28"/>
        </w:rPr>
        <w:t>.</w:t>
      </w:r>
    </w:p>
    <w:p w:rsidR="00B67BE0" w:rsidRPr="00540200" w:rsidRDefault="00AC22DC" w:rsidP="00D07E4A">
      <w:pPr>
        <w:tabs>
          <w:tab w:val="left" w:pos="2646"/>
        </w:tabs>
        <w:spacing w:before="68"/>
        <w:ind w:right="-1" w:firstLine="701"/>
        <w:jc w:val="both"/>
        <w:rPr>
          <w:sz w:val="28"/>
          <w:szCs w:val="28"/>
        </w:rPr>
      </w:pPr>
      <w:r w:rsidRPr="00540200">
        <w:rPr>
          <w:spacing w:val="-2"/>
          <w:sz w:val="28"/>
          <w:szCs w:val="28"/>
        </w:rPr>
        <w:t>Д</w:t>
      </w:r>
      <w:r w:rsidR="00B67BE0" w:rsidRPr="00540200">
        <w:rPr>
          <w:spacing w:val="-2"/>
          <w:sz w:val="28"/>
          <w:szCs w:val="28"/>
        </w:rPr>
        <w:t>еструктивный</w:t>
      </w:r>
      <w:r w:rsidR="006019AA">
        <w:rPr>
          <w:sz w:val="28"/>
          <w:szCs w:val="28"/>
        </w:rPr>
        <w:t xml:space="preserve"> </w:t>
      </w:r>
      <w:r w:rsidR="00B67BE0" w:rsidRPr="00540200">
        <w:rPr>
          <w:spacing w:val="-5"/>
          <w:sz w:val="28"/>
          <w:szCs w:val="28"/>
        </w:rPr>
        <w:t>вид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pacing w:val="-2"/>
          <w:sz w:val="28"/>
          <w:szCs w:val="28"/>
        </w:rPr>
        <w:t>поведения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pacing w:val="-2"/>
          <w:sz w:val="28"/>
          <w:szCs w:val="28"/>
        </w:rPr>
        <w:t>являет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pacing w:val="-2"/>
          <w:sz w:val="28"/>
          <w:szCs w:val="28"/>
        </w:rPr>
        <w:t>собой</w:t>
      </w:r>
      <w:r w:rsidR="00540200">
        <w:rPr>
          <w:sz w:val="28"/>
          <w:szCs w:val="28"/>
        </w:rPr>
        <w:t xml:space="preserve"> </w:t>
      </w:r>
      <w:r w:rsidRPr="00540200">
        <w:rPr>
          <w:spacing w:val="-2"/>
          <w:sz w:val="28"/>
          <w:szCs w:val="28"/>
        </w:rPr>
        <w:t>о</w:t>
      </w:r>
      <w:r w:rsidR="00B67BE0" w:rsidRPr="00540200">
        <w:rPr>
          <w:spacing w:val="-2"/>
          <w:sz w:val="28"/>
          <w:szCs w:val="28"/>
        </w:rPr>
        <w:t>тклонение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pacing w:val="-8"/>
          <w:sz w:val="28"/>
          <w:szCs w:val="28"/>
        </w:rPr>
        <w:t>от</w:t>
      </w:r>
      <w:r w:rsidR="00540200">
        <w:rPr>
          <w:spacing w:val="-8"/>
          <w:sz w:val="28"/>
          <w:szCs w:val="28"/>
        </w:rPr>
        <w:t xml:space="preserve"> </w:t>
      </w:r>
      <w:r w:rsidRPr="00540200">
        <w:rPr>
          <w:sz w:val="28"/>
          <w:szCs w:val="28"/>
        </w:rPr>
        <w:t>общепринятой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нормы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поведения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и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морали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и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носит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разрушающий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характер. Разрушения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затрагивают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все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сферы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жизни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человека: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здоровье,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отношения</w:t>
      </w:r>
      <w:r w:rsidR="00540200">
        <w:rPr>
          <w:sz w:val="28"/>
          <w:szCs w:val="28"/>
        </w:rPr>
        <w:t xml:space="preserve"> </w:t>
      </w:r>
      <w:r w:rsidR="00B67BE0" w:rsidRPr="00540200">
        <w:rPr>
          <w:spacing w:val="-10"/>
          <w:sz w:val="28"/>
          <w:szCs w:val="28"/>
        </w:rPr>
        <w:t>с</w:t>
      </w:r>
      <w:r w:rsidRPr="00540200">
        <w:rPr>
          <w:sz w:val="28"/>
          <w:szCs w:val="28"/>
        </w:rPr>
        <w:t xml:space="preserve"> друзьями, социализация и</w:t>
      </w:r>
      <w:r w:rsidR="00540200">
        <w:rPr>
          <w:sz w:val="28"/>
          <w:szCs w:val="28"/>
        </w:rPr>
        <w:t xml:space="preserve"> </w:t>
      </w:r>
      <w:r w:rsidRPr="00540200">
        <w:rPr>
          <w:spacing w:val="-4"/>
          <w:sz w:val="28"/>
          <w:szCs w:val="28"/>
        </w:rPr>
        <w:t>т.д.</w:t>
      </w:r>
    </w:p>
    <w:p w:rsidR="00B67BE0" w:rsidRPr="00540200" w:rsidRDefault="00B67BE0" w:rsidP="00D07E4A">
      <w:pPr>
        <w:spacing w:before="65"/>
        <w:ind w:right="-1" w:firstLine="701"/>
        <w:jc w:val="both"/>
        <w:rPr>
          <w:sz w:val="28"/>
          <w:szCs w:val="28"/>
        </w:rPr>
      </w:pPr>
      <w:r w:rsidRPr="00540200">
        <w:rPr>
          <w:sz w:val="28"/>
          <w:szCs w:val="28"/>
        </w:rPr>
        <w:t>Деструктивная</w:t>
      </w:r>
      <w:r w:rsidR="00540200">
        <w:rPr>
          <w:sz w:val="28"/>
          <w:szCs w:val="28"/>
        </w:rPr>
        <w:t xml:space="preserve"> </w:t>
      </w:r>
      <w:r w:rsidRPr="00540200">
        <w:rPr>
          <w:sz w:val="28"/>
          <w:szCs w:val="28"/>
        </w:rPr>
        <w:t>деятельность</w:t>
      </w:r>
      <w:r w:rsidR="00540200">
        <w:rPr>
          <w:sz w:val="28"/>
          <w:szCs w:val="28"/>
        </w:rPr>
        <w:t xml:space="preserve"> </w:t>
      </w:r>
      <w:r w:rsidRPr="00540200">
        <w:rPr>
          <w:sz w:val="28"/>
          <w:szCs w:val="28"/>
        </w:rPr>
        <w:t>имеет</w:t>
      </w:r>
      <w:r w:rsidR="00540200">
        <w:rPr>
          <w:sz w:val="28"/>
          <w:szCs w:val="28"/>
        </w:rPr>
        <w:t xml:space="preserve"> </w:t>
      </w:r>
      <w:r w:rsidRPr="00540200">
        <w:rPr>
          <w:sz w:val="28"/>
          <w:szCs w:val="28"/>
        </w:rPr>
        <w:t>два</w:t>
      </w:r>
      <w:r w:rsidR="00540200">
        <w:rPr>
          <w:sz w:val="28"/>
          <w:szCs w:val="28"/>
        </w:rPr>
        <w:t xml:space="preserve"> </w:t>
      </w:r>
      <w:r w:rsidRPr="00540200">
        <w:rPr>
          <w:spacing w:val="-2"/>
          <w:sz w:val="28"/>
          <w:szCs w:val="28"/>
        </w:rPr>
        <w:t>направления:</w:t>
      </w:r>
    </w:p>
    <w:p w:rsidR="00540200" w:rsidRDefault="00540200" w:rsidP="00D07E4A">
      <w:pPr>
        <w:tabs>
          <w:tab w:val="left" w:pos="290"/>
          <w:tab w:val="left" w:pos="564"/>
        </w:tabs>
        <w:spacing w:before="42" w:line="278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67BE0" w:rsidRPr="00540200">
        <w:rPr>
          <w:sz w:val="28"/>
          <w:szCs w:val="28"/>
        </w:rPr>
        <w:t>Внешние</w:t>
      </w:r>
      <w:r w:rsidRP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проявления (вандализм, жестокость</w:t>
      </w:r>
      <w:r w:rsidRP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к</w:t>
      </w:r>
      <w:r w:rsidRP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животным и</w:t>
      </w:r>
      <w:r w:rsidRP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людям,</w:t>
      </w:r>
      <w:r w:rsidRPr="00540200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войны, теракты, экоцид).</w:t>
      </w:r>
    </w:p>
    <w:p w:rsidR="00B67BE0" w:rsidRPr="00540200" w:rsidRDefault="00540200" w:rsidP="00D07E4A">
      <w:pPr>
        <w:tabs>
          <w:tab w:val="left" w:pos="290"/>
          <w:tab w:val="left" w:pos="564"/>
        </w:tabs>
        <w:spacing w:before="42" w:line="278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67BE0" w:rsidRPr="00540200">
        <w:rPr>
          <w:spacing w:val="-2"/>
          <w:sz w:val="28"/>
          <w:szCs w:val="28"/>
        </w:rPr>
        <w:t>Направление</w:t>
      </w:r>
      <w:r w:rsidR="006019AA">
        <w:rPr>
          <w:sz w:val="28"/>
          <w:szCs w:val="28"/>
        </w:rPr>
        <w:t xml:space="preserve"> </w:t>
      </w:r>
      <w:r w:rsidR="00B67BE0" w:rsidRPr="00540200">
        <w:rPr>
          <w:spacing w:val="-6"/>
          <w:sz w:val="28"/>
          <w:szCs w:val="28"/>
        </w:rPr>
        <w:t>на</w:t>
      </w:r>
      <w:r w:rsidR="006019AA">
        <w:rPr>
          <w:sz w:val="28"/>
          <w:szCs w:val="28"/>
        </w:rPr>
        <w:t xml:space="preserve"> </w:t>
      </w:r>
      <w:r w:rsidR="00B67BE0" w:rsidRPr="00540200">
        <w:rPr>
          <w:spacing w:val="-2"/>
          <w:sz w:val="28"/>
          <w:szCs w:val="28"/>
        </w:rPr>
        <w:t>внутренний</w:t>
      </w:r>
      <w:r w:rsidR="006019AA">
        <w:rPr>
          <w:sz w:val="28"/>
          <w:szCs w:val="28"/>
        </w:rPr>
        <w:t xml:space="preserve"> </w:t>
      </w:r>
      <w:r w:rsidR="00B67BE0" w:rsidRPr="00540200">
        <w:rPr>
          <w:spacing w:val="-4"/>
          <w:sz w:val="28"/>
          <w:szCs w:val="28"/>
        </w:rPr>
        <w:t>ми</w:t>
      </w:r>
      <w:r w:rsidR="006019AA">
        <w:rPr>
          <w:spacing w:val="-4"/>
          <w:sz w:val="28"/>
          <w:szCs w:val="28"/>
        </w:rPr>
        <w:t xml:space="preserve">р </w:t>
      </w:r>
      <w:r w:rsidR="00B67BE0" w:rsidRPr="00540200">
        <w:rPr>
          <w:sz w:val="28"/>
          <w:szCs w:val="28"/>
        </w:rPr>
        <w:tab/>
      </w:r>
      <w:r w:rsidR="00B67BE0" w:rsidRPr="00540200">
        <w:rPr>
          <w:spacing w:val="-2"/>
          <w:sz w:val="28"/>
          <w:szCs w:val="28"/>
        </w:rPr>
        <w:t>человека</w:t>
      </w:r>
      <w:r w:rsidR="006019AA">
        <w:rPr>
          <w:sz w:val="28"/>
          <w:szCs w:val="28"/>
        </w:rPr>
        <w:t xml:space="preserve"> </w:t>
      </w:r>
      <w:r w:rsidR="00AC22DC" w:rsidRPr="00540200">
        <w:rPr>
          <w:spacing w:val="-4"/>
          <w:sz w:val="28"/>
          <w:szCs w:val="28"/>
        </w:rPr>
        <w:t>или саморазрушение</w:t>
      </w:r>
      <w:r w:rsidR="006019AA">
        <w:rPr>
          <w:spacing w:val="-4"/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(употребление</w:t>
      </w:r>
      <w:r w:rsidR="006019AA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алкоголя,</w:t>
      </w:r>
      <w:r w:rsidR="006019AA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наркотиков,</w:t>
      </w:r>
      <w:r w:rsidR="006019AA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психоактивных</w:t>
      </w:r>
      <w:r w:rsidR="006019AA"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веществ,</w:t>
      </w:r>
      <w:r w:rsidR="006019AA">
        <w:rPr>
          <w:sz w:val="28"/>
          <w:szCs w:val="28"/>
        </w:rPr>
        <w:t xml:space="preserve"> </w:t>
      </w:r>
      <w:r w:rsidR="00EC5707" w:rsidRPr="00540200">
        <w:rPr>
          <w:spacing w:val="-2"/>
          <w:sz w:val="28"/>
          <w:szCs w:val="28"/>
        </w:rPr>
        <w:t>аутоагрессия</w:t>
      </w:r>
      <w:r w:rsidR="00B67BE0" w:rsidRPr="00540200">
        <w:rPr>
          <w:spacing w:val="-2"/>
          <w:sz w:val="28"/>
          <w:szCs w:val="28"/>
        </w:rPr>
        <w:t>,</w:t>
      </w:r>
      <w:r w:rsidR="00EC5707" w:rsidRPr="00540200">
        <w:rPr>
          <w:spacing w:val="-2"/>
          <w:sz w:val="28"/>
          <w:szCs w:val="28"/>
        </w:rPr>
        <w:t xml:space="preserve"> суицид </w:t>
      </w:r>
      <w:r w:rsidR="00134526" w:rsidRPr="00540200">
        <w:rPr>
          <w:sz w:val="28"/>
          <w:szCs w:val="28"/>
        </w:rPr>
        <w:t>и</w:t>
      </w:r>
      <w:r w:rsidR="006019AA">
        <w:rPr>
          <w:sz w:val="28"/>
          <w:szCs w:val="28"/>
        </w:rPr>
        <w:t xml:space="preserve"> т.д.</w:t>
      </w:r>
      <w:r w:rsidR="00B67BE0" w:rsidRPr="00540200">
        <w:rPr>
          <w:spacing w:val="-5"/>
          <w:sz w:val="28"/>
          <w:szCs w:val="28"/>
        </w:rPr>
        <w:t>).</w:t>
      </w:r>
    </w:p>
    <w:p w:rsidR="00B67BE0" w:rsidRPr="006019AA" w:rsidRDefault="00B67BE0" w:rsidP="00D07E4A">
      <w:pPr>
        <w:spacing w:before="72"/>
        <w:ind w:right="-1" w:firstLine="701"/>
        <w:jc w:val="both"/>
        <w:rPr>
          <w:b/>
          <w:sz w:val="28"/>
          <w:szCs w:val="28"/>
        </w:rPr>
      </w:pPr>
      <w:r w:rsidRPr="006019AA">
        <w:rPr>
          <w:b/>
          <w:w w:val="105"/>
          <w:sz w:val="28"/>
          <w:szCs w:val="28"/>
        </w:rPr>
        <w:t>Основные</w:t>
      </w:r>
      <w:r w:rsidR="006019AA" w:rsidRPr="006019AA">
        <w:rPr>
          <w:b/>
          <w:w w:val="105"/>
          <w:sz w:val="28"/>
          <w:szCs w:val="28"/>
        </w:rPr>
        <w:t xml:space="preserve"> </w:t>
      </w:r>
      <w:r w:rsidRPr="006019AA">
        <w:rPr>
          <w:b/>
          <w:w w:val="105"/>
          <w:sz w:val="28"/>
          <w:szCs w:val="28"/>
        </w:rPr>
        <w:t>проявления</w:t>
      </w:r>
      <w:r w:rsidR="006019AA" w:rsidRPr="006019AA">
        <w:rPr>
          <w:b/>
          <w:w w:val="105"/>
          <w:sz w:val="28"/>
          <w:szCs w:val="28"/>
        </w:rPr>
        <w:t xml:space="preserve"> </w:t>
      </w:r>
      <w:r w:rsidRPr="006019AA">
        <w:rPr>
          <w:b/>
          <w:w w:val="105"/>
          <w:sz w:val="28"/>
          <w:szCs w:val="28"/>
        </w:rPr>
        <w:t>деструктивного</w:t>
      </w:r>
      <w:r w:rsidR="006019AA" w:rsidRPr="006019AA">
        <w:rPr>
          <w:b/>
          <w:w w:val="105"/>
          <w:sz w:val="28"/>
          <w:szCs w:val="28"/>
        </w:rPr>
        <w:t xml:space="preserve"> </w:t>
      </w:r>
      <w:r w:rsidRPr="006019AA">
        <w:rPr>
          <w:b/>
          <w:w w:val="105"/>
          <w:sz w:val="28"/>
          <w:szCs w:val="28"/>
        </w:rPr>
        <w:t>поведения</w:t>
      </w:r>
      <w:r w:rsidR="006019AA" w:rsidRPr="006019AA">
        <w:rPr>
          <w:b/>
          <w:w w:val="105"/>
          <w:sz w:val="28"/>
          <w:szCs w:val="28"/>
        </w:rPr>
        <w:t xml:space="preserve"> </w:t>
      </w:r>
      <w:r w:rsidRPr="006019AA">
        <w:rPr>
          <w:b/>
          <w:spacing w:val="-2"/>
          <w:w w:val="105"/>
          <w:sz w:val="28"/>
          <w:szCs w:val="28"/>
        </w:rPr>
        <w:t>подростков:</w:t>
      </w:r>
    </w:p>
    <w:p w:rsidR="00B67BE0" w:rsidRPr="006019AA" w:rsidRDefault="006019AA" w:rsidP="00D07E4A">
      <w:pPr>
        <w:tabs>
          <w:tab w:val="left" w:pos="443"/>
        </w:tabs>
        <w:spacing w:before="43"/>
        <w:ind w:right="-1" w:firstLine="709"/>
        <w:rPr>
          <w:sz w:val="28"/>
          <w:szCs w:val="28"/>
        </w:rPr>
      </w:pPr>
      <w:r>
        <w:rPr>
          <w:sz w:val="28"/>
          <w:szCs w:val="28"/>
        </w:rPr>
        <w:t>- а</w:t>
      </w:r>
      <w:r w:rsidR="00B67BE0" w:rsidRPr="006019AA">
        <w:rPr>
          <w:sz w:val="28"/>
          <w:szCs w:val="28"/>
        </w:rPr>
        <w:t>грессия</w:t>
      </w:r>
      <w:r w:rsidRPr="006019AA">
        <w:rPr>
          <w:sz w:val="28"/>
          <w:szCs w:val="28"/>
        </w:rPr>
        <w:t xml:space="preserve"> </w:t>
      </w:r>
      <w:r w:rsidR="00B67BE0" w:rsidRPr="006019AA">
        <w:rPr>
          <w:sz w:val="28"/>
          <w:szCs w:val="28"/>
        </w:rPr>
        <w:t>и</w:t>
      </w:r>
      <w:r w:rsidRPr="006019AA">
        <w:rPr>
          <w:sz w:val="28"/>
          <w:szCs w:val="28"/>
        </w:rPr>
        <w:t xml:space="preserve"> </w:t>
      </w:r>
      <w:r w:rsidR="00B67BE0" w:rsidRPr="006019AA">
        <w:rPr>
          <w:sz w:val="28"/>
          <w:szCs w:val="28"/>
        </w:rPr>
        <w:t>жестокость</w:t>
      </w:r>
      <w:r w:rsidRPr="006019AA">
        <w:rPr>
          <w:sz w:val="28"/>
          <w:szCs w:val="28"/>
        </w:rPr>
        <w:t xml:space="preserve"> </w:t>
      </w:r>
      <w:r w:rsidR="00B67BE0" w:rsidRPr="006019AA">
        <w:rPr>
          <w:sz w:val="28"/>
          <w:szCs w:val="28"/>
        </w:rPr>
        <w:t>по</w:t>
      </w:r>
      <w:r w:rsidRPr="006019AA">
        <w:rPr>
          <w:sz w:val="28"/>
          <w:szCs w:val="28"/>
        </w:rPr>
        <w:t xml:space="preserve"> </w:t>
      </w:r>
      <w:r w:rsidR="00B67BE0" w:rsidRPr="006019AA">
        <w:rPr>
          <w:sz w:val="28"/>
          <w:szCs w:val="28"/>
        </w:rPr>
        <w:t>отношению к</w:t>
      </w:r>
      <w:r w:rsidRPr="006019AA">
        <w:rPr>
          <w:sz w:val="28"/>
          <w:szCs w:val="28"/>
        </w:rPr>
        <w:t xml:space="preserve"> </w:t>
      </w:r>
      <w:r w:rsidR="00EC5707" w:rsidRPr="006019AA">
        <w:rPr>
          <w:spacing w:val="-2"/>
          <w:sz w:val="28"/>
          <w:szCs w:val="28"/>
        </w:rPr>
        <w:t>окру</w:t>
      </w:r>
      <w:r w:rsidR="00B67BE0" w:rsidRPr="006019AA">
        <w:rPr>
          <w:spacing w:val="-2"/>
          <w:sz w:val="28"/>
          <w:szCs w:val="28"/>
        </w:rPr>
        <w:t>жающим;</w:t>
      </w:r>
    </w:p>
    <w:p w:rsidR="00B67BE0" w:rsidRPr="006019AA" w:rsidRDefault="006019AA" w:rsidP="00D07E4A">
      <w:pPr>
        <w:tabs>
          <w:tab w:val="left" w:pos="456"/>
        </w:tabs>
        <w:spacing w:before="42"/>
        <w:ind w:right="-1" w:firstLine="709"/>
        <w:rPr>
          <w:sz w:val="28"/>
          <w:szCs w:val="28"/>
        </w:rPr>
      </w:pPr>
      <w:r>
        <w:rPr>
          <w:spacing w:val="-2"/>
          <w:sz w:val="28"/>
          <w:szCs w:val="28"/>
        </w:rPr>
        <w:t>- в</w:t>
      </w:r>
      <w:r w:rsidR="00B67BE0" w:rsidRPr="006019AA">
        <w:rPr>
          <w:spacing w:val="-2"/>
          <w:sz w:val="28"/>
          <w:szCs w:val="28"/>
        </w:rPr>
        <w:t>раждебность</w:t>
      </w:r>
      <w:r w:rsidRPr="006019AA">
        <w:rPr>
          <w:spacing w:val="-2"/>
          <w:sz w:val="28"/>
          <w:szCs w:val="28"/>
        </w:rPr>
        <w:t xml:space="preserve"> </w:t>
      </w:r>
      <w:r w:rsidR="00B67BE0" w:rsidRPr="006019AA">
        <w:rPr>
          <w:spacing w:val="-2"/>
          <w:sz w:val="28"/>
          <w:szCs w:val="28"/>
        </w:rPr>
        <w:t>при</w:t>
      </w:r>
      <w:r w:rsidRPr="006019AA">
        <w:rPr>
          <w:spacing w:val="-2"/>
          <w:sz w:val="28"/>
          <w:szCs w:val="28"/>
        </w:rPr>
        <w:t xml:space="preserve"> </w:t>
      </w:r>
      <w:r w:rsidR="00EC5707" w:rsidRPr="006019AA">
        <w:rPr>
          <w:spacing w:val="-2"/>
          <w:sz w:val="28"/>
          <w:szCs w:val="28"/>
        </w:rPr>
        <w:t>общении</w:t>
      </w:r>
      <w:r w:rsidR="00B67BE0" w:rsidRPr="006019AA">
        <w:rPr>
          <w:spacing w:val="-2"/>
          <w:sz w:val="28"/>
          <w:szCs w:val="28"/>
        </w:rPr>
        <w:t>;</w:t>
      </w:r>
    </w:p>
    <w:p w:rsidR="00B67BE0" w:rsidRPr="006019AA" w:rsidRDefault="006019AA" w:rsidP="00D07E4A">
      <w:pPr>
        <w:tabs>
          <w:tab w:val="left" w:pos="444"/>
        </w:tabs>
        <w:spacing w:before="53"/>
        <w:ind w:right="-1" w:firstLine="709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B67BE0" w:rsidRPr="006019AA">
        <w:rPr>
          <w:spacing w:val="-2"/>
          <w:sz w:val="28"/>
          <w:szCs w:val="28"/>
        </w:rPr>
        <w:t>склонность</w:t>
      </w:r>
      <w:r>
        <w:rPr>
          <w:spacing w:val="-2"/>
          <w:sz w:val="28"/>
          <w:szCs w:val="28"/>
        </w:rPr>
        <w:t xml:space="preserve"> </w:t>
      </w:r>
      <w:r w:rsidR="00B67BE0" w:rsidRPr="006019AA">
        <w:rPr>
          <w:spacing w:val="-2"/>
          <w:sz w:val="28"/>
          <w:szCs w:val="28"/>
        </w:rPr>
        <w:t>разрушать</w:t>
      </w:r>
      <w:r>
        <w:rPr>
          <w:spacing w:val="-2"/>
          <w:sz w:val="28"/>
          <w:szCs w:val="28"/>
        </w:rPr>
        <w:t xml:space="preserve"> </w:t>
      </w:r>
      <w:r w:rsidR="00B67BE0" w:rsidRPr="006019AA">
        <w:rPr>
          <w:spacing w:val="-2"/>
          <w:sz w:val="28"/>
          <w:szCs w:val="28"/>
        </w:rPr>
        <w:t>материальные</w:t>
      </w:r>
      <w:r>
        <w:rPr>
          <w:spacing w:val="-2"/>
          <w:sz w:val="28"/>
          <w:szCs w:val="28"/>
        </w:rPr>
        <w:t xml:space="preserve"> </w:t>
      </w:r>
      <w:r w:rsidR="00B67BE0" w:rsidRPr="006019AA">
        <w:rPr>
          <w:spacing w:val="-2"/>
          <w:sz w:val="28"/>
          <w:szCs w:val="28"/>
        </w:rPr>
        <w:t>предметы</w:t>
      </w:r>
      <w:r>
        <w:rPr>
          <w:spacing w:val="-2"/>
          <w:sz w:val="28"/>
          <w:szCs w:val="28"/>
        </w:rPr>
        <w:t xml:space="preserve"> </w:t>
      </w:r>
      <w:r w:rsidR="00B67BE0" w:rsidRPr="006019AA">
        <w:rPr>
          <w:spacing w:val="-2"/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 w:rsidR="00B67BE0" w:rsidRPr="006019AA">
        <w:rPr>
          <w:spacing w:val="-2"/>
          <w:sz w:val="28"/>
          <w:szCs w:val="28"/>
        </w:rPr>
        <w:t>вещи;</w:t>
      </w:r>
    </w:p>
    <w:p w:rsidR="00B67BE0" w:rsidRPr="006019AA" w:rsidRDefault="006019AA" w:rsidP="00D07E4A">
      <w:pPr>
        <w:tabs>
          <w:tab w:val="left" w:pos="456"/>
        </w:tabs>
        <w:spacing w:before="52"/>
        <w:ind w:right="-1" w:firstLine="709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B67BE0" w:rsidRPr="006019AA">
        <w:rPr>
          <w:spacing w:val="-2"/>
          <w:sz w:val="28"/>
          <w:szCs w:val="28"/>
        </w:rPr>
        <w:t>неспособность</w:t>
      </w:r>
      <w:r>
        <w:rPr>
          <w:spacing w:val="-2"/>
          <w:sz w:val="28"/>
          <w:szCs w:val="28"/>
        </w:rPr>
        <w:t xml:space="preserve"> </w:t>
      </w:r>
      <w:r w:rsidR="00B67BE0" w:rsidRPr="006019AA">
        <w:rPr>
          <w:spacing w:val="-2"/>
          <w:sz w:val="28"/>
          <w:szCs w:val="28"/>
        </w:rPr>
        <w:t>испытывать</w:t>
      </w:r>
      <w:r>
        <w:rPr>
          <w:spacing w:val="-2"/>
          <w:sz w:val="28"/>
          <w:szCs w:val="28"/>
        </w:rPr>
        <w:t xml:space="preserve"> </w:t>
      </w:r>
      <w:r w:rsidR="00EC5707" w:rsidRPr="006019AA">
        <w:rPr>
          <w:spacing w:val="-2"/>
          <w:sz w:val="28"/>
          <w:szCs w:val="28"/>
        </w:rPr>
        <w:t>эмоции</w:t>
      </w:r>
      <w:r>
        <w:rPr>
          <w:spacing w:val="-2"/>
          <w:sz w:val="28"/>
          <w:szCs w:val="28"/>
        </w:rPr>
        <w:t xml:space="preserve"> </w:t>
      </w:r>
      <w:r w:rsidR="00B67BE0" w:rsidRPr="006019AA">
        <w:rPr>
          <w:spacing w:val="-2"/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 w:rsidR="00B67BE0" w:rsidRPr="006019AA">
        <w:rPr>
          <w:spacing w:val="-2"/>
          <w:sz w:val="28"/>
          <w:szCs w:val="28"/>
        </w:rPr>
        <w:t>чувства;</w:t>
      </w:r>
    </w:p>
    <w:p w:rsidR="00B67BE0" w:rsidRPr="006019AA" w:rsidRDefault="006019AA" w:rsidP="00D07E4A">
      <w:pPr>
        <w:tabs>
          <w:tab w:val="left" w:pos="452"/>
        </w:tabs>
        <w:spacing w:before="48"/>
        <w:ind w:right="-1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67BE0" w:rsidRPr="006019AA">
        <w:rPr>
          <w:sz w:val="28"/>
          <w:szCs w:val="28"/>
        </w:rPr>
        <w:t>угроза</w:t>
      </w:r>
      <w:r>
        <w:rPr>
          <w:sz w:val="28"/>
          <w:szCs w:val="28"/>
        </w:rPr>
        <w:t xml:space="preserve"> </w:t>
      </w:r>
      <w:r w:rsidR="00B67BE0" w:rsidRPr="006019AA">
        <w:rPr>
          <w:sz w:val="28"/>
          <w:szCs w:val="28"/>
        </w:rPr>
        <w:t>жизни</w:t>
      </w:r>
      <w:r>
        <w:rPr>
          <w:sz w:val="28"/>
          <w:szCs w:val="28"/>
        </w:rPr>
        <w:t xml:space="preserve"> как ч</w:t>
      </w:r>
      <w:r w:rsidR="00EC5707" w:rsidRPr="006019AA">
        <w:rPr>
          <w:sz w:val="28"/>
          <w:szCs w:val="28"/>
        </w:rPr>
        <w:t>ужой,</w:t>
      </w:r>
      <w:r>
        <w:rPr>
          <w:sz w:val="28"/>
          <w:szCs w:val="28"/>
        </w:rPr>
        <w:t xml:space="preserve"> </w:t>
      </w:r>
      <w:r w:rsidR="00B67BE0" w:rsidRPr="006019AA">
        <w:rPr>
          <w:sz w:val="28"/>
          <w:szCs w:val="28"/>
        </w:rPr>
        <w:t>так</w:t>
      </w:r>
      <w:r>
        <w:rPr>
          <w:sz w:val="28"/>
          <w:szCs w:val="28"/>
        </w:rPr>
        <w:t xml:space="preserve"> </w:t>
      </w:r>
      <w:r w:rsidR="00B67BE0" w:rsidRPr="006019A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EC5707" w:rsidRPr="006019AA">
        <w:rPr>
          <w:spacing w:val="-2"/>
          <w:sz w:val="28"/>
          <w:szCs w:val="28"/>
        </w:rPr>
        <w:t>собственной;</w:t>
      </w:r>
    </w:p>
    <w:p w:rsidR="00B67BE0" w:rsidRPr="006019AA" w:rsidRDefault="006019AA" w:rsidP="00D07E4A">
      <w:pPr>
        <w:tabs>
          <w:tab w:val="left" w:pos="444"/>
        </w:tabs>
        <w:spacing w:before="47"/>
        <w:ind w:right="-1" w:firstLine="709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B67BE0" w:rsidRPr="006019AA">
        <w:rPr>
          <w:spacing w:val="-2"/>
          <w:sz w:val="28"/>
          <w:szCs w:val="28"/>
        </w:rPr>
        <w:t>опосредованность</w:t>
      </w:r>
      <w:r>
        <w:rPr>
          <w:spacing w:val="-2"/>
          <w:sz w:val="28"/>
          <w:szCs w:val="28"/>
        </w:rPr>
        <w:t xml:space="preserve"> </w:t>
      </w:r>
      <w:r w:rsidR="00B67BE0" w:rsidRPr="006019AA">
        <w:rPr>
          <w:spacing w:val="-2"/>
          <w:sz w:val="28"/>
          <w:szCs w:val="28"/>
        </w:rPr>
        <w:t>подростка</w:t>
      </w:r>
      <w:r>
        <w:rPr>
          <w:spacing w:val="-2"/>
          <w:sz w:val="28"/>
          <w:szCs w:val="28"/>
        </w:rPr>
        <w:t xml:space="preserve"> </w:t>
      </w:r>
      <w:r w:rsidR="00B67BE0" w:rsidRPr="006019AA">
        <w:rPr>
          <w:spacing w:val="-2"/>
          <w:sz w:val="28"/>
          <w:szCs w:val="28"/>
        </w:rPr>
        <w:t>групповым</w:t>
      </w:r>
      <w:r>
        <w:rPr>
          <w:spacing w:val="-2"/>
          <w:sz w:val="28"/>
          <w:szCs w:val="28"/>
        </w:rPr>
        <w:t xml:space="preserve"> </w:t>
      </w:r>
      <w:r w:rsidR="00B67BE0" w:rsidRPr="006019AA">
        <w:rPr>
          <w:spacing w:val="-2"/>
          <w:sz w:val="28"/>
          <w:szCs w:val="28"/>
        </w:rPr>
        <w:t>ценностям:</w:t>
      </w:r>
    </w:p>
    <w:p w:rsidR="00B67BE0" w:rsidRPr="006019AA" w:rsidRDefault="006019AA" w:rsidP="00D07E4A">
      <w:pPr>
        <w:tabs>
          <w:tab w:val="left" w:pos="456"/>
        </w:tabs>
        <w:spacing w:before="48"/>
        <w:ind w:right="-1" w:firstLine="709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B67BE0" w:rsidRPr="006019AA">
        <w:rPr>
          <w:spacing w:val="-2"/>
          <w:sz w:val="28"/>
          <w:szCs w:val="28"/>
        </w:rPr>
        <w:t>плохая</w:t>
      </w:r>
      <w:r>
        <w:rPr>
          <w:spacing w:val="-2"/>
          <w:sz w:val="28"/>
          <w:szCs w:val="28"/>
        </w:rPr>
        <w:t xml:space="preserve"> </w:t>
      </w:r>
      <w:r w:rsidR="00B67BE0" w:rsidRPr="006019AA">
        <w:rPr>
          <w:spacing w:val="-2"/>
          <w:sz w:val="28"/>
          <w:szCs w:val="28"/>
        </w:rPr>
        <w:t>успеваемость;</w:t>
      </w:r>
    </w:p>
    <w:p w:rsidR="00B67BE0" w:rsidRPr="006019AA" w:rsidRDefault="006019AA" w:rsidP="00D07E4A">
      <w:pPr>
        <w:tabs>
          <w:tab w:val="left" w:pos="452"/>
        </w:tabs>
        <w:spacing w:before="48"/>
        <w:ind w:right="-1" w:firstLine="709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B67BE0" w:rsidRPr="006019AA">
        <w:rPr>
          <w:spacing w:val="-2"/>
          <w:sz w:val="28"/>
          <w:szCs w:val="28"/>
        </w:rPr>
        <w:t>употребление/злоупотребление</w:t>
      </w:r>
      <w:r>
        <w:rPr>
          <w:spacing w:val="-2"/>
          <w:sz w:val="28"/>
          <w:szCs w:val="28"/>
        </w:rPr>
        <w:t xml:space="preserve"> </w:t>
      </w:r>
      <w:r w:rsidR="00B67BE0" w:rsidRPr="006019AA">
        <w:rPr>
          <w:spacing w:val="-4"/>
          <w:sz w:val="28"/>
          <w:szCs w:val="28"/>
        </w:rPr>
        <w:t>ПAB;</w:t>
      </w:r>
    </w:p>
    <w:p w:rsidR="00EC5707" w:rsidRPr="006019AA" w:rsidRDefault="006019AA" w:rsidP="00D07E4A">
      <w:pPr>
        <w:tabs>
          <w:tab w:val="left" w:pos="452"/>
        </w:tabs>
        <w:spacing w:before="48"/>
        <w:ind w:right="-1" w:firstLine="709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- </w:t>
      </w:r>
      <w:r w:rsidR="00EC5707" w:rsidRPr="006019AA">
        <w:rPr>
          <w:spacing w:val="-4"/>
          <w:sz w:val="28"/>
          <w:szCs w:val="28"/>
        </w:rPr>
        <w:t>суицидальные попытки или формы поведения;</w:t>
      </w:r>
    </w:p>
    <w:p w:rsidR="00EC5707" w:rsidRPr="006019AA" w:rsidRDefault="006019AA" w:rsidP="00D07E4A">
      <w:pPr>
        <w:tabs>
          <w:tab w:val="left" w:pos="452"/>
        </w:tabs>
        <w:spacing w:before="48"/>
        <w:ind w:right="-1" w:firstLine="709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- </w:t>
      </w:r>
      <w:r w:rsidR="00EC5707" w:rsidRPr="006019AA">
        <w:rPr>
          <w:spacing w:val="-4"/>
          <w:sz w:val="28"/>
          <w:szCs w:val="28"/>
        </w:rPr>
        <w:t>нежелание соблюдать социальные нормы;</w:t>
      </w:r>
    </w:p>
    <w:p w:rsidR="00EC5707" w:rsidRPr="006019AA" w:rsidRDefault="006019AA" w:rsidP="00D07E4A">
      <w:pPr>
        <w:tabs>
          <w:tab w:val="left" w:pos="452"/>
        </w:tabs>
        <w:spacing w:before="48"/>
        <w:ind w:right="-1" w:firstLine="709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- </w:t>
      </w:r>
      <w:r w:rsidR="00EC5707" w:rsidRPr="006019AA">
        <w:rPr>
          <w:spacing w:val="-4"/>
          <w:sz w:val="28"/>
          <w:szCs w:val="28"/>
        </w:rPr>
        <w:t>проблемы эмоционального характера;</w:t>
      </w:r>
    </w:p>
    <w:p w:rsidR="00EC5707" w:rsidRPr="006019AA" w:rsidRDefault="006019AA" w:rsidP="00D07E4A">
      <w:pPr>
        <w:tabs>
          <w:tab w:val="left" w:pos="452"/>
        </w:tabs>
        <w:spacing w:before="48"/>
        <w:ind w:right="-1" w:firstLine="709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- </w:t>
      </w:r>
      <w:r w:rsidR="00EC5707" w:rsidRPr="006019AA">
        <w:rPr>
          <w:spacing w:val="-4"/>
          <w:sz w:val="28"/>
          <w:szCs w:val="28"/>
        </w:rPr>
        <w:t>неспособность адекватно выражать свои чувства;</w:t>
      </w:r>
    </w:p>
    <w:p w:rsidR="00EC5707" w:rsidRPr="006019AA" w:rsidRDefault="006019AA" w:rsidP="00D07E4A">
      <w:pPr>
        <w:tabs>
          <w:tab w:val="left" w:pos="452"/>
        </w:tabs>
        <w:spacing w:before="48"/>
        <w:ind w:right="-1" w:firstLine="709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- </w:t>
      </w:r>
      <w:r w:rsidR="00EC5707" w:rsidRPr="006019AA">
        <w:rPr>
          <w:spacing w:val="-4"/>
          <w:sz w:val="28"/>
          <w:szCs w:val="28"/>
        </w:rPr>
        <w:t>неспособность преодолевать стресс;</w:t>
      </w:r>
    </w:p>
    <w:p w:rsidR="006019AA" w:rsidRDefault="006019AA" w:rsidP="00D07E4A">
      <w:pPr>
        <w:tabs>
          <w:tab w:val="left" w:pos="452"/>
        </w:tabs>
        <w:spacing w:before="48"/>
        <w:ind w:right="-1" w:firstLine="709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- </w:t>
      </w:r>
      <w:r w:rsidR="00EC5707" w:rsidRPr="006019AA">
        <w:rPr>
          <w:spacing w:val="-4"/>
          <w:sz w:val="28"/>
          <w:szCs w:val="28"/>
        </w:rPr>
        <w:t>проблемы во взаимоотношениях с людьми, низкая самооценка;</w:t>
      </w:r>
    </w:p>
    <w:p w:rsidR="00B67BE0" w:rsidRPr="00540200" w:rsidRDefault="006019AA" w:rsidP="00D07E4A">
      <w:pPr>
        <w:tabs>
          <w:tab w:val="left" w:pos="452"/>
        </w:tabs>
        <w:spacing w:before="48"/>
        <w:ind w:right="-1"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- д</w:t>
      </w:r>
      <w:r w:rsidR="00B67BE0" w:rsidRPr="00540200">
        <w:rPr>
          <w:spacing w:val="-4"/>
          <w:sz w:val="28"/>
          <w:szCs w:val="28"/>
        </w:rPr>
        <w:t>еиндивидуализация</w:t>
      </w:r>
      <w:r>
        <w:rPr>
          <w:spacing w:val="-4"/>
          <w:sz w:val="28"/>
          <w:szCs w:val="28"/>
        </w:rPr>
        <w:t xml:space="preserve"> </w:t>
      </w:r>
      <w:r w:rsidR="00B67BE0" w:rsidRPr="00540200">
        <w:rPr>
          <w:spacing w:val="-4"/>
          <w:sz w:val="28"/>
          <w:szCs w:val="28"/>
        </w:rPr>
        <w:t>(потеря</w:t>
      </w:r>
      <w:r>
        <w:rPr>
          <w:spacing w:val="-4"/>
          <w:sz w:val="28"/>
          <w:szCs w:val="28"/>
        </w:rPr>
        <w:t xml:space="preserve"> самосознания </w:t>
      </w:r>
      <w:r w:rsidR="00B67BE0" w:rsidRPr="00540200"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 w:rsidR="00B67BE0" w:rsidRPr="00540200">
        <w:rPr>
          <w:spacing w:val="-4"/>
          <w:sz w:val="28"/>
          <w:szCs w:val="28"/>
        </w:rPr>
        <w:t>страха</w:t>
      </w:r>
      <w:r>
        <w:rPr>
          <w:spacing w:val="-4"/>
          <w:sz w:val="28"/>
          <w:szCs w:val="28"/>
        </w:rPr>
        <w:t xml:space="preserve"> </w:t>
      </w:r>
      <w:r w:rsidR="00B67BE0" w:rsidRPr="00540200">
        <w:rPr>
          <w:spacing w:val="-4"/>
          <w:sz w:val="28"/>
          <w:szCs w:val="28"/>
        </w:rPr>
        <w:t>оценки;</w:t>
      </w:r>
      <w:r>
        <w:rPr>
          <w:spacing w:val="-4"/>
          <w:sz w:val="28"/>
          <w:szCs w:val="28"/>
        </w:rPr>
        <w:t xml:space="preserve"> </w:t>
      </w:r>
      <w:r w:rsidR="00B67BE0" w:rsidRPr="00540200">
        <w:rPr>
          <w:spacing w:val="-4"/>
          <w:sz w:val="28"/>
          <w:szCs w:val="28"/>
        </w:rPr>
        <w:t>когда</w:t>
      </w:r>
      <w:r>
        <w:rPr>
          <w:spacing w:val="-4"/>
          <w:sz w:val="28"/>
          <w:szCs w:val="28"/>
        </w:rPr>
        <w:t xml:space="preserve"> </w:t>
      </w:r>
      <w:r w:rsidR="00B67BE0" w:rsidRPr="00540200">
        <w:rPr>
          <w:spacing w:val="-4"/>
          <w:sz w:val="28"/>
          <w:szCs w:val="28"/>
        </w:rPr>
        <w:t xml:space="preserve">высокий </w:t>
      </w:r>
      <w:r w:rsidR="00B67BE0" w:rsidRPr="00540200">
        <w:rPr>
          <w:sz w:val="28"/>
          <w:szCs w:val="28"/>
        </w:rPr>
        <w:t>уровень социального возбуждения объединяется с размыванием ответственности.</w:t>
      </w:r>
      <w:r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Подростки</w:t>
      </w:r>
      <w:r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могут</w:t>
      </w:r>
      <w:r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отбросить</w:t>
      </w:r>
      <w:r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свои</w:t>
      </w:r>
      <w:r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обычные</w:t>
      </w:r>
      <w:r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ограничения</w:t>
      </w:r>
      <w:r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и потерять</w:t>
      </w:r>
      <w:r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чувство</w:t>
      </w:r>
      <w:r>
        <w:rPr>
          <w:sz w:val="28"/>
          <w:szCs w:val="28"/>
        </w:rPr>
        <w:t xml:space="preserve"> </w:t>
      </w:r>
      <w:r w:rsidR="00B67BE0" w:rsidRPr="00540200">
        <w:rPr>
          <w:sz w:val="28"/>
          <w:szCs w:val="28"/>
        </w:rPr>
        <w:t>индивидуальности).</w:t>
      </w:r>
    </w:p>
    <w:p w:rsidR="00134526" w:rsidRPr="00540200" w:rsidRDefault="00134526" w:rsidP="00D07E4A">
      <w:pPr>
        <w:pStyle w:val="aa"/>
        <w:ind w:left="0" w:right="-1" w:firstLine="701"/>
        <w:rPr>
          <w:sz w:val="28"/>
          <w:szCs w:val="28"/>
        </w:rPr>
      </w:pPr>
    </w:p>
    <w:p w:rsidR="00134526" w:rsidRPr="00540200" w:rsidRDefault="00134526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Проблема самодеструкции подростков является довольно актуальной, поскольку порождает подростковую наркоманию, суицидальные попытки, алкоголизм. Количество детских</w:t>
      </w:r>
      <w:r w:rsidR="006019A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 w:history="1">
        <w:r w:rsidRPr="00540200">
          <w:rPr>
            <w:rFonts w:ascii="Times New Roman" w:hAnsi="Times New Roman" w:cs="Times New Roman"/>
            <w:sz w:val="28"/>
            <w:szCs w:val="28"/>
            <w:lang w:eastAsia="ru-RU"/>
          </w:rPr>
          <w:t>самоубийств</w:t>
        </w:r>
      </w:hyperlink>
      <w:r w:rsidR="006019A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40200">
        <w:rPr>
          <w:rFonts w:ascii="Times New Roman" w:hAnsi="Times New Roman" w:cs="Times New Roman"/>
          <w:sz w:val="28"/>
          <w:szCs w:val="28"/>
          <w:lang w:eastAsia="ru-RU"/>
        </w:rPr>
        <w:t>растёт с каждым  годом. Случаи юношеской наркомании, алкоголизма давно перестали удивлять кого-либо. При этом описываемые проблемы наблюдаются далеко не только в семьях, испытывающих бедственное положение. Статистические наблюдения гласят, приблизительно 37% детей, находящихся в наркологическом медицинском учреждении на учёте, являются выходцами из вполне благополучных семей.</w:t>
      </w:r>
    </w:p>
    <w:p w:rsidR="00134526" w:rsidRPr="00540200" w:rsidRDefault="00134526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Поведенческая модель закладывается с детства и основывается она, прежде всего, на родительском примере. К пятилетнему возрасту кроха уже имеет определённый багаж знаний, которым в последующей жизни ребёнок будет руководствоваться.</w:t>
      </w:r>
    </w:p>
    <w:p w:rsidR="00134526" w:rsidRPr="00540200" w:rsidRDefault="00134526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Деструктивная деятельность характеризуется двумя векторами направления: саморазрушение, то есть направленность на себя, выражающаяся в пристрастии к психоактивным, спиртосодержащим веществам, наркотическим препаратам, суицидальные действия, и внешние проявления, включающие вандализм, теракты, жестокость к живым существам.</w:t>
      </w:r>
    </w:p>
    <w:p w:rsidR="00134526" w:rsidRPr="00540200" w:rsidRDefault="00134526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Современное прогрессивное развитие социума помимо позитивных тенденций несёт в себе негативные факторы, которые не лучшим образом воздействуют на неокрепшие умы молодёжи. Прогресс, к сожалению, принёс с собой </w:t>
      </w:r>
      <w:hyperlink r:id="rId8" w:tgtFrame="_blank" w:history="1">
        <w:r w:rsidRPr="00540200">
          <w:rPr>
            <w:rFonts w:ascii="Times New Roman" w:hAnsi="Times New Roman" w:cs="Times New Roman"/>
            <w:sz w:val="28"/>
            <w:szCs w:val="28"/>
            <w:lang w:eastAsia="ru-RU"/>
          </w:rPr>
          <w:t>деградацию</w:t>
        </w:r>
      </w:hyperlink>
      <w:r w:rsidRPr="00540200">
        <w:rPr>
          <w:rFonts w:ascii="Times New Roman" w:hAnsi="Times New Roman" w:cs="Times New Roman"/>
          <w:sz w:val="28"/>
          <w:szCs w:val="28"/>
          <w:lang w:eastAsia="ru-RU"/>
        </w:rPr>
        <w:t> культуры, стремительный темп бытия, вседозволенность, легкодоступность (информации, запрещённых веществ), увеличение количества неблагополучных семей, рост насилия.</w:t>
      </w:r>
    </w:p>
    <w:p w:rsidR="00134526" w:rsidRPr="00540200" w:rsidRDefault="00134526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Также негативные преобразования современного социума породили у взрослеющего поколения серьёзные трансформации. Так, например, можно констатировать деформацию морально-ценностной ориентации. Подростки более остро переживают переломные моменты, что отражается в их деструктивных деяниях и разрушающем поведении.</w:t>
      </w:r>
    </w:p>
    <w:p w:rsidR="00134526" w:rsidRPr="00540200" w:rsidRDefault="00134526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Пубертатный период является этапом самостандартизации, внедрения собственного «я» в определённые роли, что порождает рост потребности в ощущении чувства идентичности, вследствие чего несовершеннолетний нередко решает такую проблему посредством деструктивных деяний.</w:t>
      </w:r>
    </w:p>
    <w:p w:rsidR="00134526" w:rsidRPr="00540200" w:rsidRDefault="00134526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 xml:space="preserve">Социально-деструктивное поведение у молодёжи чаще всего обусловлено стремлением подростков самоутвердиться либо проявить себя через «негативные» поведенческие.  Подростки характеризуются повышенной эмоциональной чувствительностью, что откладывает отпечаток на их деяниях. </w:t>
      </w:r>
    </w:p>
    <w:p w:rsidR="00134526" w:rsidRPr="00540200" w:rsidRDefault="00134526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4526" w:rsidRPr="00540200" w:rsidRDefault="00134526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b/>
          <w:sz w:val="28"/>
          <w:szCs w:val="28"/>
          <w:lang w:eastAsia="ru-RU"/>
        </w:rPr>
        <w:t>Первыми признаками</w:t>
      </w:r>
      <w:r w:rsidRPr="00540200">
        <w:rPr>
          <w:rFonts w:ascii="Times New Roman" w:hAnsi="Times New Roman" w:cs="Times New Roman"/>
          <w:sz w:val="28"/>
          <w:szCs w:val="28"/>
          <w:lang w:eastAsia="ru-RU"/>
        </w:rPr>
        <w:t xml:space="preserve"> тяготения подростка к деструктивным поступкам считаются нелюдимость, отчуждённость. Затем постепенно проявляются повышенная возбудимость, перерастающая в откровенную агрессию к социальному окружению, что может наблюдаться как в школьной среде, так и в семейно-бытовых взаимоотношениях.</w:t>
      </w:r>
    </w:p>
    <w:p w:rsidR="00134526" w:rsidRPr="00540200" w:rsidRDefault="00134526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 xml:space="preserve">Нередко подростки норовят самоутвердиться, отстаивая различными путями собственное мнение. При этом невозможность в полной мере </w:t>
      </w:r>
      <w:r w:rsidRPr="0054020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продемонстрировать собственное я, недостаток или отсутствие поддержки близкого окружения, значимых взрослых, являются причиной стремления подростка реализовать себя в «уличной» среде и чаще неблагоприятной.</w:t>
      </w:r>
    </w:p>
    <w:p w:rsidR="00134526" w:rsidRPr="00540200" w:rsidRDefault="00134526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Анализируя причины разрушающего поведения, Выготский выявил, что базисом большинства девиаций служит психологическая конфронтация между несовершеннолетним и средой, либо между отдельными аспектами личности подростка. Ипатов в свой черёд выдвинул предположение, что деструкция подростка является проявлением искривления его социализации, что обнаруживается в поступках, противоречащих социальным нормам.</w:t>
      </w:r>
    </w:p>
    <w:p w:rsidR="00134526" w:rsidRPr="00540200" w:rsidRDefault="00134526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Агрессия, жестокость, алкоголизм, табакокурение, суицидальные действия, тяга к видоизменению собственного тела (татуаж, шрамирование, пирсинг), сквернословие – всё это примеры деструктивного поведения, свойственные и несовершеннолетним, и взрослым лица.</w:t>
      </w:r>
    </w:p>
    <w:p w:rsidR="006019AA" w:rsidRDefault="006019AA" w:rsidP="00D07E4A">
      <w:pPr>
        <w:pStyle w:val="a7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45BC3" w:rsidRPr="00540200" w:rsidRDefault="00F45BC3" w:rsidP="00D07E4A">
      <w:pPr>
        <w:pStyle w:val="a7"/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b/>
          <w:sz w:val="28"/>
          <w:szCs w:val="28"/>
          <w:lang w:eastAsia="ru-RU"/>
        </w:rPr>
        <w:t>Профилактика</w:t>
      </w:r>
    </w:p>
    <w:p w:rsidR="00F45BC3" w:rsidRPr="00540200" w:rsidRDefault="00F45BC3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Профилактические мероприятия, направленные на коррекцию разрушающей модели поведения гораздо эффективнее, нежели его лечение, поскольку терапевтические меры предполагают постановку на учёт в психиатрическое учреждение. Игнорирование рассматриваемой проблемы в свой черёд нередко приводит травмированию детей, суицидальным поступкам, взрослые лица могут причинить вред окружающим.</w:t>
      </w:r>
    </w:p>
    <w:p w:rsidR="00F45BC3" w:rsidRPr="00540200" w:rsidRDefault="00F45BC3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Под профилактикой деструктивного поведения понимается сложный процесс, направленный на формирование качеств у индивида, способствующих ему стать подлинным субъектом социальных отношений. Одним из базисных факторов личностного созревания считается подготовка несовершеннолетних к</w:t>
      </w:r>
      <w:r w:rsidR="006019A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9" w:tgtFrame="_blank" w:history="1">
        <w:r w:rsidRPr="00540200">
          <w:rPr>
            <w:rFonts w:ascii="Times New Roman" w:hAnsi="Times New Roman" w:cs="Times New Roman"/>
            <w:sz w:val="28"/>
            <w:szCs w:val="28"/>
            <w:lang w:eastAsia="ru-RU"/>
          </w:rPr>
          <w:t>социализации</w:t>
        </w:r>
      </w:hyperlink>
      <w:r w:rsidRPr="0054020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45BC3" w:rsidRPr="00540200" w:rsidRDefault="00F45BC3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А основным институтом социализации детей является семья и школьная среда. Поэтому работа по предупреждению деструктивной поведенческой модели начинаться должна со школьной среды и семьи. Поскольку именно там закладываются идеалы и базисы, из которых формируется дальнейшее мировоззрение, морально-этические ориентиры и общая направленность поведения.</w:t>
      </w:r>
    </w:p>
    <w:p w:rsidR="006019AA" w:rsidRDefault="006019AA" w:rsidP="00D07E4A">
      <w:pPr>
        <w:pStyle w:val="a7"/>
        <w:ind w:right="-1" w:firstLine="701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45BC3" w:rsidRPr="00540200" w:rsidRDefault="00F45BC3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Профилактические мероприятия </w:t>
      </w:r>
      <w:r w:rsidRPr="00540200">
        <w:rPr>
          <w:rFonts w:ascii="Times New Roman" w:hAnsi="Times New Roman" w:cs="Times New Roman"/>
          <w:sz w:val="28"/>
          <w:szCs w:val="28"/>
          <w:lang w:eastAsia="ru-RU"/>
        </w:rPr>
        <w:t>на уровне учебного заведения обязательно должны охватывать следующие направления:</w:t>
      </w:r>
    </w:p>
    <w:p w:rsidR="00F45BC3" w:rsidRPr="00540200" w:rsidRDefault="00F45BC3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– наблюдение за трудновоспитуемыми подростками;</w:t>
      </w:r>
    </w:p>
    <w:p w:rsidR="00F45BC3" w:rsidRPr="00540200" w:rsidRDefault="00F45BC3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– регулярное отслеживание посещаемости уроков трудновоспитуемыми школьниками;</w:t>
      </w:r>
    </w:p>
    <w:p w:rsidR="00F45BC3" w:rsidRPr="00540200" w:rsidRDefault="00F45BC3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– систематически отслеживать успеваемость таких детей;</w:t>
      </w:r>
    </w:p>
    <w:p w:rsidR="00F45BC3" w:rsidRPr="00540200" w:rsidRDefault="00F45BC3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– вовлекать трудновоспитуемого ребёнка в трудовую деятельность одноклассников, творческие и спортивные мероприятия, давать общественные поручения;</w:t>
      </w:r>
    </w:p>
    <w:p w:rsidR="00F45BC3" w:rsidRPr="00540200" w:rsidRDefault="00F45BC3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– стараться нейтрализовать пагубное воздействие родителей, стремиться нормализовать семейную ситуацию;</w:t>
      </w:r>
    </w:p>
    <w:p w:rsidR="00F45BC3" w:rsidRPr="00540200" w:rsidRDefault="00F45BC3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– регулярно проводить коррекционно-развивающие тренинги и игры.</w:t>
      </w:r>
    </w:p>
    <w:p w:rsidR="006019AA" w:rsidRDefault="006019AA" w:rsidP="00D07E4A">
      <w:pPr>
        <w:pStyle w:val="a7"/>
        <w:ind w:right="-1" w:firstLine="701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45BC3" w:rsidRPr="00540200" w:rsidRDefault="00F45BC3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b/>
          <w:sz w:val="28"/>
          <w:szCs w:val="28"/>
          <w:lang w:eastAsia="ru-RU"/>
        </w:rPr>
        <w:t>Основные профилактические действия</w:t>
      </w:r>
      <w:r w:rsidRPr="00540200">
        <w:rPr>
          <w:rFonts w:ascii="Times New Roman" w:hAnsi="Times New Roman" w:cs="Times New Roman"/>
          <w:sz w:val="28"/>
          <w:szCs w:val="28"/>
          <w:lang w:eastAsia="ru-RU"/>
        </w:rPr>
        <w:t xml:space="preserve"> должны вестись в следующих направлениях:</w:t>
      </w:r>
    </w:p>
    <w:p w:rsidR="00F45BC3" w:rsidRPr="00540200" w:rsidRDefault="00F45BC3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– обнаружение детей, имеющих риск появления школьной</w:t>
      </w:r>
      <w:r w:rsidR="006019A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10" w:tgtFrame="_blank" w:history="1">
        <w:r w:rsidRPr="00540200">
          <w:rPr>
            <w:rFonts w:ascii="Times New Roman" w:hAnsi="Times New Roman" w:cs="Times New Roman"/>
            <w:sz w:val="28"/>
            <w:szCs w:val="28"/>
            <w:u w:val="single"/>
            <w:lang w:eastAsia="ru-RU"/>
          </w:rPr>
          <w:t>дезадаптации</w:t>
        </w:r>
      </w:hyperlink>
      <w:r w:rsidR="006019AA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540200">
        <w:rPr>
          <w:rFonts w:ascii="Times New Roman" w:hAnsi="Times New Roman" w:cs="Times New Roman"/>
          <w:sz w:val="28"/>
          <w:szCs w:val="28"/>
          <w:u w:val="single"/>
          <w:lang w:eastAsia="ru-RU"/>
        </w:rPr>
        <w:t>(</w:t>
      </w:r>
      <w:r w:rsidRPr="00540200">
        <w:rPr>
          <w:rFonts w:ascii="Times New Roman" w:hAnsi="Times New Roman" w:cs="Times New Roman"/>
          <w:sz w:val="28"/>
          <w:szCs w:val="28"/>
          <w:lang w:eastAsia="ru-RU"/>
        </w:rPr>
        <w:t>выявление учеников, часто пропускающих занятия, проводящих много времени в уличной среде, отстающих в успеваемости, конфликтующих с ровесниками или учителями);</w:t>
      </w:r>
    </w:p>
    <w:p w:rsidR="00F45BC3" w:rsidRPr="00540200" w:rsidRDefault="00F45BC3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– анализ социальной обстановки развития учащегося, имеющего проявления дезадаптивного поведения, объединяя школьников по группам в соответствии с вероятным риском, а также стадиями процесса дезадаптации;</w:t>
      </w:r>
    </w:p>
    <w:p w:rsidR="00F45BC3" w:rsidRPr="00540200" w:rsidRDefault="00F45BC3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– обучение учащихся умениям социальной компетентности (навыкам саморегуляции, управления конфликтами, самоорганизации, коммуникации, умению справляться с горечью утраты);</w:t>
      </w:r>
    </w:p>
    <w:p w:rsidR="00F45BC3" w:rsidRPr="00540200" w:rsidRDefault="00F45BC3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sz w:val="28"/>
          <w:szCs w:val="28"/>
          <w:lang w:eastAsia="ru-RU"/>
        </w:rPr>
        <w:t>– создание и организация допрофессиональной подготовки несовершеннолетних, что заключается в поддержке личности подростка и семьи его в образовании адекватных условий социального взаимодействия, подготовке ребенка к существованию в социуме, профессиональном самоопределении, овладении способами и умениями трудовой деятельности.</w:t>
      </w:r>
    </w:p>
    <w:p w:rsidR="00F45BC3" w:rsidRPr="00540200" w:rsidRDefault="00F45BC3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45BC3" w:rsidRPr="00540200" w:rsidRDefault="00F45BC3" w:rsidP="00D07E4A">
      <w:pPr>
        <w:pStyle w:val="a7"/>
        <w:ind w:right="-1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40200">
        <w:rPr>
          <w:rFonts w:ascii="Times New Roman" w:hAnsi="Times New Roman" w:cs="Times New Roman"/>
          <w:b/>
          <w:sz w:val="28"/>
          <w:szCs w:val="28"/>
          <w:lang w:eastAsia="ru-RU"/>
        </w:rPr>
        <w:t>Факторы риска формирования деструктивного поведения</w:t>
      </w:r>
    </w:p>
    <w:p w:rsidR="00F45BC3" w:rsidRPr="00540200" w:rsidRDefault="00F45BC3" w:rsidP="00D07E4A">
      <w:pPr>
        <w:pStyle w:val="a7"/>
        <w:ind w:right="-1" w:firstLine="701"/>
        <w:jc w:val="both"/>
        <w:rPr>
          <w:rFonts w:ascii="Times New Roman" w:hAnsi="Times New Roman" w:cs="Times New Roman"/>
          <w:sz w:val="28"/>
          <w:szCs w:val="28"/>
        </w:rPr>
      </w:pPr>
    </w:p>
    <w:p w:rsidR="00F45BC3" w:rsidRPr="00540200" w:rsidRDefault="00F45BC3" w:rsidP="00D07E4A">
      <w:pPr>
        <w:pStyle w:val="futurismarkdown-paragraph"/>
        <w:shd w:val="clear" w:color="auto" w:fill="FFFFFF"/>
        <w:spacing w:before="0" w:beforeAutospacing="0" w:after="120" w:afterAutospacing="0"/>
        <w:ind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Личностные факторы</w:t>
      </w:r>
      <w:r w:rsidRPr="00540200">
        <w:rPr>
          <w:sz w:val="28"/>
          <w:szCs w:val="28"/>
        </w:rPr>
        <w:t>:</w:t>
      </w:r>
    </w:p>
    <w:p w:rsidR="00F45BC3" w:rsidRPr="00540200" w:rsidRDefault="00F45BC3" w:rsidP="00D07E4A">
      <w:pPr>
        <w:widowControl/>
        <w:numPr>
          <w:ilvl w:val="0"/>
          <w:numId w:val="3"/>
        </w:numPr>
        <w:shd w:val="clear" w:color="auto" w:fill="FFFFFF"/>
        <w:autoSpaceDE/>
        <w:autoSpaceDN/>
        <w:ind w:left="0"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Эмоциональная нестабильность</w:t>
      </w:r>
      <w:r w:rsidRPr="00540200">
        <w:rPr>
          <w:sz w:val="28"/>
          <w:szCs w:val="28"/>
        </w:rPr>
        <w:t>. Склонность к частым перепадам настроения, трево</w:t>
      </w:r>
      <w:r w:rsidR="006019AA">
        <w:rPr>
          <w:sz w:val="28"/>
          <w:szCs w:val="28"/>
        </w:rPr>
        <w:t>жности, депрессии или агрессии.</w:t>
      </w:r>
    </w:p>
    <w:p w:rsidR="00F45BC3" w:rsidRPr="00540200" w:rsidRDefault="00F45BC3" w:rsidP="00D07E4A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Autospacing="1"/>
        <w:ind w:left="0"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Низкая самооценка</w:t>
      </w:r>
      <w:r w:rsidRPr="00540200">
        <w:rPr>
          <w:sz w:val="28"/>
          <w:szCs w:val="28"/>
        </w:rPr>
        <w:t>. Чувство неполноценности, неув</w:t>
      </w:r>
      <w:r w:rsidR="006019AA">
        <w:rPr>
          <w:sz w:val="28"/>
          <w:szCs w:val="28"/>
        </w:rPr>
        <w:t>еренность в себе и своих силах.</w:t>
      </w:r>
    </w:p>
    <w:p w:rsidR="00F45BC3" w:rsidRPr="00540200" w:rsidRDefault="00F45BC3" w:rsidP="00D07E4A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Autospacing="1"/>
        <w:ind w:left="0"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Импульсивность</w:t>
      </w:r>
      <w:r w:rsidRPr="00540200">
        <w:rPr>
          <w:sz w:val="28"/>
          <w:szCs w:val="28"/>
        </w:rPr>
        <w:t xml:space="preserve">. Неспособность контролировать свои действия </w:t>
      </w:r>
      <w:r w:rsidR="006019AA">
        <w:rPr>
          <w:sz w:val="28"/>
          <w:szCs w:val="28"/>
        </w:rPr>
        <w:t>и принимать взвешенные решения.</w:t>
      </w:r>
    </w:p>
    <w:p w:rsidR="00F45BC3" w:rsidRPr="00540200" w:rsidRDefault="00F45BC3" w:rsidP="00D07E4A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Autospacing="1"/>
        <w:ind w:left="0"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Когнитивные искажения</w:t>
      </w:r>
      <w:r w:rsidRPr="00540200">
        <w:rPr>
          <w:sz w:val="28"/>
          <w:szCs w:val="28"/>
        </w:rPr>
        <w:t xml:space="preserve">. Искажённое восприятие реальности, например, тенденция видеть </w:t>
      </w:r>
      <w:r w:rsidR="006019AA">
        <w:rPr>
          <w:sz w:val="28"/>
          <w:szCs w:val="28"/>
        </w:rPr>
        <w:t>мир только в черно-белых тонах.</w:t>
      </w:r>
    </w:p>
    <w:p w:rsidR="00F45BC3" w:rsidRPr="00540200" w:rsidRDefault="00F45BC3" w:rsidP="00D07E4A">
      <w:pPr>
        <w:widowControl/>
        <w:numPr>
          <w:ilvl w:val="0"/>
          <w:numId w:val="3"/>
        </w:numPr>
        <w:shd w:val="clear" w:color="auto" w:fill="FFFFFF"/>
        <w:autoSpaceDE/>
        <w:autoSpaceDN/>
        <w:spacing w:beforeAutospacing="1"/>
        <w:ind w:left="0"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Психологические травмы</w:t>
      </w:r>
      <w:r w:rsidRPr="00540200">
        <w:rPr>
          <w:sz w:val="28"/>
          <w:szCs w:val="28"/>
        </w:rPr>
        <w:t>. Пережитые травмы (например, буллинг, насилие) могут стать причиной формирования деструктивных моделей поведения. </w:t>
      </w:r>
    </w:p>
    <w:p w:rsidR="00F45BC3" w:rsidRPr="00540200" w:rsidRDefault="00F45BC3" w:rsidP="00D07E4A">
      <w:pPr>
        <w:pStyle w:val="futurismarkdown-paragraph"/>
        <w:shd w:val="clear" w:color="auto" w:fill="FFFFFF"/>
        <w:spacing w:before="0" w:beforeAutospacing="0" w:after="120" w:afterAutospacing="0"/>
        <w:ind w:right="-1" w:firstLine="701"/>
        <w:jc w:val="both"/>
        <w:rPr>
          <w:rStyle w:val="ab"/>
          <w:sz w:val="28"/>
          <w:szCs w:val="28"/>
        </w:rPr>
      </w:pPr>
    </w:p>
    <w:p w:rsidR="00F45BC3" w:rsidRPr="00540200" w:rsidRDefault="00F45BC3" w:rsidP="00D07E4A">
      <w:pPr>
        <w:pStyle w:val="futurismarkdown-paragraph"/>
        <w:shd w:val="clear" w:color="auto" w:fill="FFFFFF"/>
        <w:spacing w:before="0" w:beforeAutospacing="0" w:after="120" w:afterAutospacing="0"/>
        <w:ind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Семейные факторы</w:t>
      </w:r>
      <w:r w:rsidRPr="00540200">
        <w:rPr>
          <w:sz w:val="28"/>
          <w:szCs w:val="28"/>
        </w:rPr>
        <w:t>:</w:t>
      </w:r>
    </w:p>
    <w:p w:rsidR="00F45BC3" w:rsidRPr="00540200" w:rsidRDefault="00F45BC3" w:rsidP="00D07E4A">
      <w:pPr>
        <w:widowControl/>
        <w:numPr>
          <w:ilvl w:val="0"/>
          <w:numId w:val="4"/>
        </w:numPr>
        <w:shd w:val="clear" w:color="auto" w:fill="FFFFFF"/>
        <w:autoSpaceDE/>
        <w:autoSpaceDN/>
        <w:ind w:left="0"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Дисфункциональная семья</w:t>
      </w:r>
      <w:r w:rsidRPr="00540200">
        <w:rPr>
          <w:sz w:val="28"/>
          <w:szCs w:val="28"/>
        </w:rPr>
        <w:t xml:space="preserve">. Конфликты между родителями, развод, насилие или игнорирование потребностей </w:t>
      </w:r>
      <w:r w:rsidR="006019AA">
        <w:rPr>
          <w:sz w:val="28"/>
          <w:szCs w:val="28"/>
        </w:rPr>
        <w:t>ребёнка.</w:t>
      </w:r>
    </w:p>
    <w:p w:rsidR="00F45BC3" w:rsidRPr="00540200" w:rsidRDefault="00F45BC3" w:rsidP="00D07E4A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Autospacing="1"/>
        <w:ind w:left="0"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Отсутствие эмоциональной поддержки</w:t>
      </w:r>
      <w:r w:rsidRPr="00540200">
        <w:rPr>
          <w:sz w:val="28"/>
          <w:szCs w:val="28"/>
        </w:rPr>
        <w:t xml:space="preserve">. Недостаток внимания, любви и </w:t>
      </w:r>
      <w:r w:rsidR="006019AA">
        <w:rPr>
          <w:sz w:val="28"/>
          <w:szCs w:val="28"/>
        </w:rPr>
        <w:t>понимания со стороны родителей.</w:t>
      </w:r>
    </w:p>
    <w:p w:rsidR="00F45BC3" w:rsidRPr="00540200" w:rsidRDefault="00F45BC3" w:rsidP="00D07E4A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Autospacing="1"/>
        <w:ind w:left="0"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Гиперопека или полное попустительство</w:t>
      </w:r>
      <w:r w:rsidRPr="00540200">
        <w:rPr>
          <w:sz w:val="28"/>
          <w:szCs w:val="28"/>
        </w:rPr>
        <w:t xml:space="preserve">. Чрезмерный контроль или, наоборот, полное </w:t>
      </w:r>
      <w:r w:rsidR="006019AA">
        <w:rPr>
          <w:sz w:val="28"/>
          <w:szCs w:val="28"/>
        </w:rPr>
        <w:t>отсутствие границ в воспитании.</w:t>
      </w:r>
    </w:p>
    <w:p w:rsidR="00F45BC3" w:rsidRPr="00540200" w:rsidRDefault="00F45BC3" w:rsidP="00D07E4A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Autospacing="1"/>
        <w:ind w:left="0"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Негативный пример родителей</w:t>
      </w:r>
      <w:r w:rsidRPr="00540200">
        <w:rPr>
          <w:sz w:val="28"/>
          <w:szCs w:val="28"/>
        </w:rPr>
        <w:t>. Агрессивное, зависимое или асоциальное поведение родителей може</w:t>
      </w:r>
      <w:r w:rsidR="006019AA">
        <w:rPr>
          <w:sz w:val="28"/>
          <w:szCs w:val="28"/>
        </w:rPr>
        <w:t>т стать моделью для подражания.</w:t>
      </w:r>
    </w:p>
    <w:p w:rsidR="00F45BC3" w:rsidRPr="00540200" w:rsidRDefault="00F45BC3" w:rsidP="00D07E4A">
      <w:pPr>
        <w:widowControl/>
        <w:numPr>
          <w:ilvl w:val="0"/>
          <w:numId w:val="4"/>
        </w:numPr>
        <w:shd w:val="clear" w:color="auto" w:fill="FFFFFF"/>
        <w:autoSpaceDE/>
        <w:autoSpaceDN/>
        <w:spacing w:beforeAutospacing="1"/>
        <w:ind w:left="0"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lastRenderedPageBreak/>
        <w:t>Экономическая нестабильность семьи</w:t>
      </w:r>
      <w:r w:rsidRPr="00540200">
        <w:rPr>
          <w:sz w:val="28"/>
          <w:szCs w:val="28"/>
        </w:rPr>
        <w:t>. Бедность, безработица или финансовые конфликты в семье создают доп</w:t>
      </w:r>
      <w:r w:rsidR="006019AA">
        <w:rPr>
          <w:sz w:val="28"/>
          <w:szCs w:val="28"/>
        </w:rPr>
        <w:t>олнительный стресс для ребёнка.</w:t>
      </w:r>
    </w:p>
    <w:p w:rsidR="00F45BC3" w:rsidRPr="00540200" w:rsidRDefault="00F45BC3" w:rsidP="00D07E4A">
      <w:pPr>
        <w:pStyle w:val="futurismarkdown-paragraph"/>
        <w:shd w:val="clear" w:color="auto" w:fill="FFFFFF"/>
        <w:spacing w:before="0" w:beforeAutospacing="0" w:after="120" w:afterAutospacing="0"/>
        <w:ind w:right="-1" w:firstLine="701"/>
        <w:jc w:val="both"/>
        <w:rPr>
          <w:rStyle w:val="ab"/>
          <w:sz w:val="28"/>
          <w:szCs w:val="28"/>
        </w:rPr>
      </w:pPr>
    </w:p>
    <w:p w:rsidR="00F45BC3" w:rsidRPr="00540200" w:rsidRDefault="00F45BC3" w:rsidP="00D07E4A">
      <w:pPr>
        <w:pStyle w:val="futurismarkdown-paragraph"/>
        <w:shd w:val="clear" w:color="auto" w:fill="FFFFFF"/>
        <w:spacing w:before="0" w:beforeAutospacing="0" w:after="120" w:afterAutospacing="0"/>
        <w:ind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Социальные факторы</w:t>
      </w:r>
      <w:r w:rsidRPr="00540200">
        <w:rPr>
          <w:sz w:val="28"/>
          <w:szCs w:val="28"/>
        </w:rPr>
        <w:t>:</w:t>
      </w:r>
    </w:p>
    <w:p w:rsidR="00F45BC3" w:rsidRPr="00540200" w:rsidRDefault="00F45BC3" w:rsidP="00D07E4A">
      <w:pPr>
        <w:widowControl/>
        <w:numPr>
          <w:ilvl w:val="0"/>
          <w:numId w:val="5"/>
        </w:numPr>
        <w:shd w:val="clear" w:color="auto" w:fill="FFFFFF"/>
        <w:autoSpaceDE/>
        <w:autoSpaceDN/>
        <w:ind w:left="0"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Влияние сверстников</w:t>
      </w:r>
      <w:r w:rsidRPr="00540200">
        <w:rPr>
          <w:sz w:val="28"/>
          <w:szCs w:val="28"/>
        </w:rPr>
        <w:t>. Подростки часто подвержены давлению группы, что может привести к употреблению алкоголя, наркотиков или други</w:t>
      </w:r>
      <w:r w:rsidR="006019AA">
        <w:rPr>
          <w:sz w:val="28"/>
          <w:szCs w:val="28"/>
        </w:rPr>
        <w:t>м формам девиантного поведения.</w:t>
      </w:r>
    </w:p>
    <w:p w:rsidR="00F45BC3" w:rsidRPr="00540200" w:rsidRDefault="00F45BC3" w:rsidP="00D07E4A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Autospacing="1"/>
        <w:ind w:left="0"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Буллинг и социальная изоляция</w:t>
      </w:r>
      <w:r w:rsidRPr="00540200">
        <w:rPr>
          <w:sz w:val="28"/>
          <w:szCs w:val="28"/>
        </w:rPr>
        <w:t>. Травля в школе или отвержение сверстниками могут вызвать чувство одиноче</w:t>
      </w:r>
      <w:r w:rsidR="006019AA">
        <w:rPr>
          <w:sz w:val="28"/>
          <w:szCs w:val="28"/>
        </w:rPr>
        <w:t>ства и неприятия.</w:t>
      </w:r>
    </w:p>
    <w:p w:rsidR="00F45BC3" w:rsidRPr="00540200" w:rsidRDefault="00F45BC3" w:rsidP="00D07E4A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Autospacing="1"/>
        <w:ind w:left="0"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Медиа и интернет</w:t>
      </w:r>
      <w:r w:rsidRPr="00540200">
        <w:rPr>
          <w:sz w:val="28"/>
          <w:szCs w:val="28"/>
        </w:rPr>
        <w:t>. Доступ к контенту, пропагандирующему насилие, суицид или другие формы деструктивного поведения, мо</w:t>
      </w:r>
      <w:r w:rsidR="006019AA">
        <w:rPr>
          <w:sz w:val="28"/>
          <w:szCs w:val="28"/>
        </w:rPr>
        <w:t>жет оказать негативное влияние.</w:t>
      </w:r>
    </w:p>
    <w:p w:rsidR="00F45BC3" w:rsidRPr="00540200" w:rsidRDefault="00F45BC3" w:rsidP="00D07E4A">
      <w:pPr>
        <w:widowControl/>
        <w:numPr>
          <w:ilvl w:val="0"/>
          <w:numId w:val="5"/>
        </w:numPr>
        <w:shd w:val="clear" w:color="auto" w:fill="FFFFFF"/>
        <w:autoSpaceDE/>
        <w:autoSpaceDN/>
        <w:spacing w:beforeAutospacing="1"/>
        <w:ind w:left="0"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Социальное неравенство</w:t>
      </w:r>
      <w:r w:rsidRPr="00540200">
        <w:rPr>
          <w:sz w:val="28"/>
          <w:szCs w:val="28"/>
        </w:rPr>
        <w:t>. Принадлежность к маргинализированным группам (например, мигранты, дети из неблагополучных районов) увеличивает риск девиации. </w:t>
      </w:r>
    </w:p>
    <w:p w:rsidR="006019AA" w:rsidRDefault="006019AA" w:rsidP="00D07E4A">
      <w:pPr>
        <w:pStyle w:val="futurismarkdown-paragraph"/>
        <w:shd w:val="clear" w:color="auto" w:fill="FFFFFF"/>
        <w:spacing w:before="0" w:beforeAutospacing="0" w:after="120" w:afterAutospacing="0"/>
        <w:ind w:right="-1" w:firstLine="701"/>
        <w:jc w:val="both"/>
        <w:rPr>
          <w:rStyle w:val="ab"/>
          <w:sz w:val="28"/>
          <w:szCs w:val="28"/>
        </w:rPr>
      </w:pPr>
    </w:p>
    <w:p w:rsidR="00F45BC3" w:rsidRPr="00540200" w:rsidRDefault="00F45BC3" w:rsidP="00D07E4A">
      <w:pPr>
        <w:pStyle w:val="futurismarkdown-paragraph"/>
        <w:shd w:val="clear" w:color="auto" w:fill="FFFFFF"/>
        <w:spacing w:before="0" w:beforeAutospacing="0" w:after="120" w:afterAutospacing="0"/>
        <w:ind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Образовательные факторы</w:t>
      </w:r>
      <w:r w:rsidRPr="00540200">
        <w:rPr>
          <w:sz w:val="28"/>
          <w:szCs w:val="28"/>
        </w:rPr>
        <w:t>:</w:t>
      </w:r>
    </w:p>
    <w:p w:rsidR="00F45BC3" w:rsidRPr="00540200" w:rsidRDefault="00F45BC3" w:rsidP="00D07E4A">
      <w:pPr>
        <w:widowControl/>
        <w:numPr>
          <w:ilvl w:val="0"/>
          <w:numId w:val="6"/>
        </w:numPr>
        <w:shd w:val="clear" w:color="auto" w:fill="FFFFFF"/>
        <w:autoSpaceDE/>
        <w:autoSpaceDN/>
        <w:ind w:left="0"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Высокая учебная нагрузка</w:t>
      </w:r>
      <w:r w:rsidRPr="00540200">
        <w:rPr>
          <w:sz w:val="28"/>
          <w:szCs w:val="28"/>
        </w:rPr>
        <w:t>. Чрезмерные требования к успеваемости могут вызывать стресс, вы</w:t>
      </w:r>
      <w:r w:rsidR="006019AA">
        <w:rPr>
          <w:sz w:val="28"/>
          <w:szCs w:val="28"/>
        </w:rPr>
        <w:t>горание и протестное поведение.</w:t>
      </w:r>
    </w:p>
    <w:p w:rsidR="00F45BC3" w:rsidRPr="00540200" w:rsidRDefault="00F45BC3" w:rsidP="00D07E4A">
      <w:pPr>
        <w:widowControl/>
        <w:numPr>
          <w:ilvl w:val="0"/>
          <w:numId w:val="6"/>
        </w:numPr>
        <w:shd w:val="clear" w:color="auto" w:fill="FFFFFF"/>
        <w:autoSpaceDE/>
        <w:autoSpaceDN/>
        <w:spacing w:beforeAutospacing="1"/>
        <w:ind w:left="0"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Несправедливость со стороны педагогов</w:t>
      </w:r>
      <w:r w:rsidRPr="00540200">
        <w:rPr>
          <w:sz w:val="28"/>
          <w:szCs w:val="28"/>
        </w:rPr>
        <w:t>. Предвзятость, унижение или необъективная оценка могут спровоцировать негати</w:t>
      </w:r>
      <w:r w:rsidR="006019AA">
        <w:rPr>
          <w:sz w:val="28"/>
          <w:szCs w:val="28"/>
        </w:rPr>
        <w:t>вное отношение к учёбе и школе.</w:t>
      </w:r>
    </w:p>
    <w:p w:rsidR="00F45BC3" w:rsidRPr="00540200" w:rsidRDefault="00F45BC3" w:rsidP="00D07E4A">
      <w:pPr>
        <w:widowControl/>
        <w:numPr>
          <w:ilvl w:val="0"/>
          <w:numId w:val="6"/>
        </w:numPr>
        <w:shd w:val="clear" w:color="auto" w:fill="FFFFFF"/>
        <w:autoSpaceDE/>
        <w:autoSpaceDN/>
        <w:spacing w:beforeAutospacing="1"/>
        <w:ind w:left="0"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Отсутствие интереса к обучению</w:t>
      </w:r>
      <w:r w:rsidRPr="00540200">
        <w:rPr>
          <w:sz w:val="28"/>
          <w:szCs w:val="28"/>
        </w:rPr>
        <w:t>. Монотонность учебного процесса или несоответствие программы интересам ученика могут способствовать развитию апатии и</w:t>
      </w:r>
      <w:r w:rsidR="006019AA">
        <w:rPr>
          <w:sz w:val="28"/>
          <w:szCs w:val="28"/>
        </w:rPr>
        <w:t xml:space="preserve"> деструктивного поведения.</w:t>
      </w:r>
    </w:p>
    <w:p w:rsidR="00F45BC3" w:rsidRPr="00540200" w:rsidRDefault="00F45BC3" w:rsidP="00D07E4A">
      <w:pPr>
        <w:widowControl/>
        <w:numPr>
          <w:ilvl w:val="0"/>
          <w:numId w:val="6"/>
        </w:numPr>
        <w:shd w:val="clear" w:color="auto" w:fill="FFFFFF"/>
        <w:autoSpaceDE/>
        <w:autoSpaceDN/>
        <w:spacing w:beforeAutospacing="1"/>
        <w:ind w:left="0" w:right="-1" w:firstLine="701"/>
        <w:jc w:val="both"/>
        <w:rPr>
          <w:sz w:val="28"/>
          <w:szCs w:val="28"/>
        </w:rPr>
      </w:pPr>
      <w:r w:rsidRPr="00540200">
        <w:rPr>
          <w:rStyle w:val="ab"/>
          <w:sz w:val="28"/>
          <w:szCs w:val="28"/>
        </w:rPr>
        <w:t>Школьный буллинг</w:t>
      </w:r>
      <w:r w:rsidRPr="00540200">
        <w:rPr>
          <w:sz w:val="28"/>
          <w:szCs w:val="28"/>
        </w:rPr>
        <w:t>. Травля со стороны одноклассников или старших учеников может стать прич</w:t>
      </w:r>
      <w:r w:rsidR="006019AA">
        <w:rPr>
          <w:sz w:val="28"/>
          <w:szCs w:val="28"/>
        </w:rPr>
        <w:t>иной агрессии или ухода в себя.</w:t>
      </w:r>
    </w:p>
    <w:p w:rsidR="008F3E18" w:rsidRDefault="00F45BC3" w:rsidP="00D07E4A">
      <w:pPr>
        <w:pStyle w:val="futurismarkdown-paragraph"/>
        <w:shd w:val="clear" w:color="auto" w:fill="FFFFFF"/>
        <w:spacing w:before="0" w:beforeAutospacing="0" w:after="0" w:afterAutospacing="0"/>
        <w:ind w:right="-1" w:firstLine="701"/>
        <w:jc w:val="both"/>
        <w:rPr>
          <w:sz w:val="28"/>
          <w:szCs w:val="28"/>
        </w:rPr>
      </w:pPr>
      <w:r w:rsidRPr="00540200">
        <w:rPr>
          <w:sz w:val="28"/>
          <w:szCs w:val="28"/>
        </w:rPr>
        <w:t xml:space="preserve">Важно учитывать, что деструктивное поведение редко формируется под воздействием одного фактора, обычно это </w:t>
      </w:r>
      <w:r w:rsidR="006019AA">
        <w:rPr>
          <w:sz w:val="28"/>
          <w:szCs w:val="28"/>
        </w:rPr>
        <w:t>комбинация нескольких факторов.</w:t>
      </w:r>
    </w:p>
    <w:p w:rsidR="00D07E4A" w:rsidRDefault="00D07E4A" w:rsidP="00D07E4A">
      <w:pPr>
        <w:pStyle w:val="a7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E4A">
        <w:rPr>
          <w:rFonts w:ascii="Times New Roman" w:hAnsi="Times New Roman" w:cs="Times New Roman"/>
          <w:b/>
          <w:sz w:val="28"/>
          <w:szCs w:val="28"/>
        </w:rPr>
        <w:t>Ключевые задачи специалистов</w:t>
      </w:r>
      <w:r>
        <w:rPr>
          <w:rFonts w:ascii="Times New Roman" w:hAnsi="Times New Roman" w:cs="Times New Roman"/>
          <w:sz w:val="28"/>
          <w:szCs w:val="28"/>
        </w:rPr>
        <w:t>, работающих с детьми с девиантным поведением:</w:t>
      </w:r>
    </w:p>
    <w:p w:rsidR="00D07E4A" w:rsidRDefault="00D07E4A" w:rsidP="00D07E4A">
      <w:pPr>
        <w:pStyle w:val="a7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НЕ ДОПУСКАТЬ ДЕСТРУКТИВНЫХ ПРОЯВЛЕНИЙ: системная первичная профилактика; просвещение.</w:t>
      </w:r>
    </w:p>
    <w:p w:rsidR="00D07E4A" w:rsidRDefault="00D07E4A" w:rsidP="00D07E4A">
      <w:pPr>
        <w:pStyle w:val="a7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УМЕТЬ ВЫЯВЛЯТЬ: педагогическое наблюдение (знание маркеров угроз); мониторинг рисков, оценка угроз.</w:t>
      </w:r>
    </w:p>
    <w:p w:rsidR="00D07E4A" w:rsidRDefault="00D07E4A" w:rsidP="00D07E4A">
      <w:pPr>
        <w:pStyle w:val="a7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ПРАВИЛЬНО РЕАГИРОВАТЬ: знание алгоритмов безопасного поведения; ответственность за их реализацию.</w:t>
      </w:r>
    </w:p>
    <w:p w:rsidR="00D07E4A" w:rsidRPr="008F3E18" w:rsidRDefault="00D07E4A" w:rsidP="00D07E4A">
      <w:pPr>
        <w:pStyle w:val="futurismarkdown-paragraph"/>
        <w:shd w:val="clear" w:color="auto" w:fill="FFFFFF"/>
        <w:spacing w:before="0" w:beforeAutospacing="0" w:after="0" w:afterAutospacing="0"/>
        <w:ind w:right="-1" w:firstLine="701"/>
        <w:jc w:val="both"/>
        <w:rPr>
          <w:sz w:val="28"/>
          <w:szCs w:val="28"/>
        </w:rPr>
      </w:pPr>
    </w:p>
    <w:sectPr w:rsidR="00D07E4A" w:rsidRPr="008F3E18" w:rsidSect="00D07E4A">
      <w:footerReference w:type="defaul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A91" w:rsidRDefault="007A0A91" w:rsidP="00555478">
      <w:r>
        <w:separator/>
      </w:r>
    </w:p>
  </w:endnote>
  <w:endnote w:type="continuationSeparator" w:id="1">
    <w:p w:rsidR="007A0A91" w:rsidRDefault="007A0A91" w:rsidP="00555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0A8" w:rsidRDefault="004244E2">
    <w:pPr>
      <w:pStyle w:val="a8"/>
      <w:spacing w:line="14" w:lineRule="auto"/>
      <w:jc w:val="left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2049" type="#_x0000_t202" style="position:absolute;margin-left:313.35pt;margin-top:816.1pt;width:12.55pt;height:13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" filled="f" stroked="f">
          <v:path arrowok="t"/>
          <v:textbox inset="0,0,0,0">
            <w:txbxContent>
              <w:p w:rsidR="00D030A8" w:rsidRDefault="004244E2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10"/>
                  </w:rPr>
                  <w:fldChar w:fldCharType="begin"/>
                </w:r>
                <w:r w:rsidR="00F45BC3">
                  <w:rPr>
                    <w:rFonts w:ascii="Calibri"/>
                    <w:spacing w:val="-10"/>
                  </w:rPr>
                  <w:instrText xml:space="preserve"> PAGE </w:instrText>
                </w:r>
                <w:r>
                  <w:rPr>
                    <w:rFonts w:ascii="Calibri"/>
                    <w:spacing w:val="-10"/>
                  </w:rPr>
                  <w:fldChar w:fldCharType="separate"/>
                </w:r>
                <w:r w:rsidR="00D07E4A">
                  <w:rPr>
                    <w:rFonts w:ascii="Calibri"/>
                    <w:noProof/>
                    <w:spacing w:val="-10"/>
                  </w:rPr>
                  <w:t>1</w:t>
                </w:r>
                <w:r>
                  <w:rPr>
                    <w:rFonts w:ascii="Calibri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A91" w:rsidRDefault="007A0A91" w:rsidP="00555478">
      <w:r>
        <w:separator/>
      </w:r>
    </w:p>
  </w:footnote>
  <w:footnote w:type="continuationSeparator" w:id="1">
    <w:p w:rsidR="007A0A91" w:rsidRDefault="007A0A91" w:rsidP="005554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64051"/>
    <w:multiLevelType w:val="hybridMultilevel"/>
    <w:tmpl w:val="2D489968"/>
    <w:lvl w:ilvl="0" w:tplc="BA141A82">
      <w:start w:val="1"/>
      <w:numFmt w:val="decimal"/>
      <w:lvlText w:val="%1."/>
      <w:lvlJc w:val="left"/>
      <w:pPr>
        <w:ind w:left="290" w:hanging="2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6102EAA4">
      <w:numFmt w:val="bullet"/>
      <w:lvlText w:val="-"/>
      <w:lvlJc w:val="left"/>
      <w:pPr>
        <w:ind w:left="285" w:hanging="156"/>
      </w:pPr>
      <w:rPr>
        <w:rFonts w:ascii="Times New Roman" w:eastAsia="Times New Roman" w:hAnsi="Times New Roman" w:cs="Times New Roman" w:hint="default"/>
        <w:spacing w:val="0"/>
        <w:w w:val="93"/>
        <w:lang w:val="ru-RU" w:eastAsia="en-US" w:bidi="ar-SA"/>
      </w:rPr>
    </w:lvl>
    <w:lvl w:ilvl="2" w:tplc="385C97DC">
      <w:numFmt w:val="bullet"/>
      <w:lvlText w:val="•"/>
      <w:lvlJc w:val="left"/>
      <w:pPr>
        <w:ind w:left="1353" w:hanging="156"/>
      </w:pPr>
      <w:rPr>
        <w:rFonts w:hint="default"/>
        <w:lang w:val="ru-RU" w:eastAsia="en-US" w:bidi="ar-SA"/>
      </w:rPr>
    </w:lvl>
    <w:lvl w:ilvl="3" w:tplc="5D062A76">
      <w:numFmt w:val="bullet"/>
      <w:lvlText w:val="•"/>
      <w:lvlJc w:val="left"/>
      <w:pPr>
        <w:ind w:left="2407" w:hanging="156"/>
      </w:pPr>
      <w:rPr>
        <w:rFonts w:hint="default"/>
        <w:lang w:val="ru-RU" w:eastAsia="en-US" w:bidi="ar-SA"/>
      </w:rPr>
    </w:lvl>
    <w:lvl w:ilvl="4" w:tplc="4FA00A54">
      <w:numFmt w:val="bullet"/>
      <w:lvlText w:val="•"/>
      <w:lvlJc w:val="left"/>
      <w:pPr>
        <w:ind w:left="3461" w:hanging="156"/>
      </w:pPr>
      <w:rPr>
        <w:rFonts w:hint="default"/>
        <w:lang w:val="ru-RU" w:eastAsia="en-US" w:bidi="ar-SA"/>
      </w:rPr>
    </w:lvl>
    <w:lvl w:ilvl="5" w:tplc="AA586E16">
      <w:numFmt w:val="bullet"/>
      <w:lvlText w:val="•"/>
      <w:lvlJc w:val="left"/>
      <w:pPr>
        <w:ind w:left="4515" w:hanging="156"/>
      </w:pPr>
      <w:rPr>
        <w:rFonts w:hint="default"/>
        <w:lang w:val="ru-RU" w:eastAsia="en-US" w:bidi="ar-SA"/>
      </w:rPr>
    </w:lvl>
    <w:lvl w:ilvl="6" w:tplc="AC26B620">
      <w:numFmt w:val="bullet"/>
      <w:lvlText w:val="•"/>
      <w:lvlJc w:val="left"/>
      <w:pPr>
        <w:ind w:left="5568" w:hanging="156"/>
      </w:pPr>
      <w:rPr>
        <w:rFonts w:hint="default"/>
        <w:lang w:val="ru-RU" w:eastAsia="en-US" w:bidi="ar-SA"/>
      </w:rPr>
    </w:lvl>
    <w:lvl w:ilvl="7" w:tplc="72B0561A">
      <w:numFmt w:val="bullet"/>
      <w:lvlText w:val="•"/>
      <w:lvlJc w:val="left"/>
      <w:pPr>
        <w:ind w:left="6622" w:hanging="156"/>
      </w:pPr>
      <w:rPr>
        <w:rFonts w:hint="default"/>
        <w:lang w:val="ru-RU" w:eastAsia="en-US" w:bidi="ar-SA"/>
      </w:rPr>
    </w:lvl>
    <w:lvl w:ilvl="8" w:tplc="8FD2073A">
      <w:numFmt w:val="bullet"/>
      <w:lvlText w:val="•"/>
      <w:lvlJc w:val="left"/>
      <w:pPr>
        <w:ind w:left="7676" w:hanging="156"/>
      </w:pPr>
      <w:rPr>
        <w:rFonts w:hint="default"/>
        <w:lang w:val="ru-RU" w:eastAsia="en-US" w:bidi="ar-SA"/>
      </w:rPr>
    </w:lvl>
  </w:abstractNum>
  <w:abstractNum w:abstractNumId="1">
    <w:nsid w:val="1B703F38"/>
    <w:multiLevelType w:val="multilevel"/>
    <w:tmpl w:val="28D83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231C7A"/>
    <w:multiLevelType w:val="multilevel"/>
    <w:tmpl w:val="484A8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715827"/>
    <w:multiLevelType w:val="hybridMultilevel"/>
    <w:tmpl w:val="2E90ABBE"/>
    <w:lvl w:ilvl="0" w:tplc="1D9AE2C4">
      <w:start w:val="1"/>
      <w:numFmt w:val="decimal"/>
      <w:lvlText w:val="%1."/>
      <w:lvlJc w:val="left"/>
      <w:pPr>
        <w:ind w:left="285" w:hanging="3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9"/>
        <w:szCs w:val="29"/>
        <w:lang w:val="ru-RU" w:eastAsia="en-US" w:bidi="ar-SA"/>
      </w:rPr>
    </w:lvl>
    <w:lvl w:ilvl="1" w:tplc="02747BA6">
      <w:numFmt w:val="bullet"/>
      <w:lvlText w:val="-"/>
      <w:lvlJc w:val="left"/>
      <w:pPr>
        <w:ind w:left="285" w:hanging="1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2" w:tplc="1518BFFC">
      <w:numFmt w:val="bullet"/>
      <w:lvlText w:val="•"/>
      <w:lvlJc w:val="left"/>
      <w:pPr>
        <w:ind w:left="1005" w:hanging="3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9"/>
        <w:szCs w:val="29"/>
        <w:lang w:val="ru-RU" w:eastAsia="en-US" w:bidi="ar-SA"/>
      </w:rPr>
    </w:lvl>
    <w:lvl w:ilvl="3" w:tplc="C2723958">
      <w:numFmt w:val="bullet"/>
      <w:lvlText w:val="•"/>
      <w:lvlJc w:val="left"/>
      <w:pPr>
        <w:ind w:left="2952" w:hanging="368"/>
      </w:pPr>
      <w:rPr>
        <w:rFonts w:hint="default"/>
        <w:lang w:val="ru-RU" w:eastAsia="en-US" w:bidi="ar-SA"/>
      </w:rPr>
    </w:lvl>
    <w:lvl w:ilvl="4" w:tplc="6AB8782C">
      <w:numFmt w:val="bullet"/>
      <w:lvlText w:val="•"/>
      <w:lvlJc w:val="left"/>
      <w:pPr>
        <w:ind w:left="3928" w:hanging="368"/>
      </w:pPr>
      <w:rPr>
        <w:rFonts w:hint="default"/>
        <w:lang w:val="ru-RU" w:eastAsia="en-US" w:bidi="ar-SA"/>
      </w:rPr>
    </w:lvl>
    <w:lvl w:ilvl="5" w:tplc="920EA2F8">
      <w:numFmt w:val="bullet"/>
      <w:lvlText w:val="•"/>
      <w:lvlJc w:val="left"/>
      <w:pPr>
        <w:ind w:left="4904" w:hanging="368"/>
      </w:pPr>
      <w:rPr>
        <w:rFonts w:hint="default"/>
        <w:lang w:val="ru-RU" w:eastAsia="en-US" w:bidi="ar-SA"/>
      </w:rPr>
    </w:lvl>
    <w:lvl w:ilvl="6" w:tplc="9E08174A">
      <w:numFmt w:val="bullet"/>
      <w:lvlText w:val="•"/>
      <w:lvlJc w:val="left"/>
      <w:pPr>
        <w:ind w:left="5880" w:hanging="368"/>
      </w:pPr>
      <w:rPr>
        <w:rFonts w:hint="default"/>
        <w:lang w:val="ru-RU" w:eastAsia="en-US" w:bidi="ar-SA"/>
      </w:rPr>
    </w:lvl>
    <w:lvl w:ilvl="7" w:tplc="CDC6CC7E">
      <w:numFmt w:val="bullet"/>
      <w:lvlText w:val="•"/>
      <w:lvlJc w:val="left"/>
      <w:pPr>
        <w:ind w:left="6856" w:hanging="368"/>
      </w:pPr>
      <w:rPr>
        <w:rFonts w:hint="default"/>
        <w:lang w:val="ru-RU" w:eastAsia="en-US" w:bidi="ar-SA"/>
      </w:rPr>
    </w:lvl>
    <w:lvl w:ilvl="8" w:tplc="8DB61BC8">
      <w:numFmt w:val="bullet"/>
      <w:lvlText w:val="•"/>
      <w:lvlJc w:val="left"/>
      <w:pPr>
        <w:ind w:left="7832" w:hanging="368"/>
      </w:pPr>
      <w:rPr>
        <w:rFonts w:hint="default"/>
        <w:lang w:val="ru-RU" w:eastAsia="en-US" w:bidi="ar-SA"/>
      </w:rPr>
    </w:lvl>
  </w:abstractNum>
  <w:abstractNum w:abstractNumId="4">
    <w:nsid w:val="67A865CC"/>
    <w:multiLevelType w:val="hybridMultilevel"/>
    <w:tmpl w:val="7AD81600"/>
    <w:lvl w:ilvl="0" w:tplc="651687C0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1D24C4"/>
    <w:multiLevelType w:val="multilevel"/>
    <w:tmpl w:val="779E4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0E6F7E"/>
    <w:multiLevelType w:val="multilevel"/>
    <w:tmpl w:val="060C3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F3E18"/>
    <w:rsid w:val="00070EE7"/>
    <w:rsid w:val="000D5681"/>
    <w:rsid w:val="00134526"/>
    <w:rsid w:val="001776E0"/>
    <w:rsid w:val="001843E8"/>
    <w:rsid w:val="001F3643"/>
    <w:rsid w:val="004244E2"/>
    <w:rsid w:val="004676E4"/>
    <w:rsid w:val="004764AD"/>
    <w:rsid w:val="004C4FAD"/>
    <w:rsid w:val="004E5D80"/>
    <w:rsid w:val="00527C45"/>
    <w:rsid w:val="00540200"/>
    <w:rsid w:val="00555478"/>
    <w:rsid w:val="005B5429"/>
    <w:rsid w:val="006019AA"/>
    <w:rsid w:val="007A0A91"/>
    <w:rsid w:val="008564AB"/>
    <w:rsid w:val="00863D90"/>
    <w:rsid w:val="008F3E18"/>
    <w:rsid w:val="0098592A"/>
    <w:rsid w:val="00A664CB"/>
    <w:rsid w:val="00AC22DC"/>
    <w:rsid w:val="00B67BE0"/>
    <w:rsid w:val="00BA1F57"/>
    <w:rsid w:val="00CD70C1"/>
    <w:rsid w:val="00D07E4A"/>
    <w:rsid w:val="00E51269"/>
    <w:rsid w:val="00EC5707"/>
    <w:rsid w:val="00F45BC3"/>
    <w:rsid w:val="00F64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67B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B67B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F3E18"/>
    <w:pPr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3E1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F3E18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F3E1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F3E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3E1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F3E1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67B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"/>
    <w:basedOn w:val="a"/>
    <w:link w:val="a9"/>
    <w:uiPriority w:val="1"/>
    <w:qFormat/>
    <w:rsid w:val="00B67BE0"/>
    <w:pPr>
      <w:jc w:val="both"/>
    </w:pPr>
    <w:rPr>
      <w:sz w:val="29"/>
      <w:szCs w:val="29"/>
    </w:rPr>
  </w:style>
  <w:style w:type="character" w:customStyle="1" w:styleId="a9">
    <w:name w:val="Основной текст Знак"/>
    <w:basedOn w:val="a0"/>
    <w:link w:val="a8"/>
    <w:uiPriority w:val="1"/>
    <w:rsid w:val="00B67BE0"/>
    <w:rPr>
      <w:rFonts w:ascii="Times New Roman" w:eastAsia="Times New Roman" w:hAnsi="Times New Roman" w:cs="Times New Roman"/>
      <w:sz w:val="29"/>
      <w:szCs w:val="29"/>
    </w:rPr>
  </w:style>
  <w:style w:type="paragraph" w:styleId="aa">
    <w:name w:val="List Paragraph"/>
    <w:basedOn w:val="a"/>
    <w:uiPriority w:val="1"/>
    <w:qFormat/>
    <w:rsid w:val="00B67BE0"/>
    <w:pPr>
      <w:ind w:left="1005" w:hanging="360"/>
      <w:jc w:val="both"/>
    </w:pPr>
  </w:style>
  <w:style w:type="paragraph" w:customStyle="1" w:styleId="futurismarkdown-paragraph">
    <w:name w:val="futurismarkdown-paragraph"/>
    <w:basedOn w:val="a"/>
    <w:rsid w:val="00F45BC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F45B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67B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B67BE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F3E18"/>
    <w:pPr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3E1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F3E18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F3E1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F3E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3E1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F3E1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67B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"/>
    <w:basedOn w:val="a"/>
    <w:link w:val="a9"/>
    <w:uiPriority w:val="1"/>
    <w:qFormat/>
    <w:rsid w:val="00B67BE0"/>
    <w:pPr>
      <w:jc w:val="both"/>
    </w:pPr>
    <w:rPr>
      <w:sz w:val="29"/>
      <w:szCs w:val="29"/>
    </w:rPr>
  </w:style>
  <w:style w:type="character" w:customStyle="1" w:styleId="a9">
    <w:name w:val="Основной текст Знак"/>
    <w:basedOn w:val="a0"/>
    <w:link w:val="a8"/>
    <w:uiPriority w:val="1"/>
    <w:rsid w:val="00B67BE0"/>
    <w:rPr>
      <w:rFonts w:ascii="Times New Roman" w:eastAsia="Times New Roman" w:hAnsi="Times New Roman" w:cs="Times New Roman"/>
      <w:sz w:val="29"/>
      <w:szCs w:val="29"/>
    </w:rPr>
  </w:style>
  <w:style w:type="paragraph" w:styleId="aa">
    <w:name w:val="List Paragraph"/>
    <w:basedOn w:val="a"/>
    <w:uiPriority w:val="1"/>
    <w:qFormat/>
    <w:rsid w:val="00B67BE0"/>
    <w:pPr>
      <w:ind w:left="1005" w:hanging="360"/>
      <w:jc w:val="both"/>
    </w:pPr>
  </w:style>
  <w:style w:type="paragraph" w:customStyle="1" w:styleId="futurismarkdown-paragraph">
    <w:name w:val="futurismarkdown-paragraph"/>
    <w:basedOn w:val="a"/>
    <w:rsid w:val="00F45BC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F45B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4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sihomed.com/degradatsiya-lichnosti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sihomed.com/detskiy-suitsid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psihomed.com/sotsialnaya-dezadaptatsiy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sihomed.com/sotsializatsiya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1773</Words>
  <Characters>10110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Анатольевна</dc:creator>
  <cp:lastModifiedBy>директор</cp:lastModifiedBy>
  <cp:revision>5</cp:revision>
  <cp:lastPrinted>2020-01-22T08:06:00Z</cp:lastPrinted>
  <dcterms:created xsi:type="dcterms:W3CDTF">2025-04-23T20:11:00Z</dcterms:created>
  <dcterms:modified xsi:type="dcterms:W3CDTF">2025-04-24T09:03:00Z</dcterms:modified>
</cp:coreProperties>
</file>